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义乌工商职业技术学院2022年公开招考计划</w:t>
      </w:r>
    </w:p>
    <w:tbl>
      <w:tblPr>
        <w:tblStyle w:val="2"/>
        <w:tblW w:w="10685" w:type="dxa"/>
        <w:tblInd w:w="-8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5"/>
        <w:gridCol w:w="1095"/>
        <w:gridCol w:w="1425"/>
        <w:gridCol w:w="477"/>
        <w:gridCol w:w="2297"/>
        <w:gridCol w:w="901"/>
        <w:gridCol w:w="847"/>
        <w:gridCol w:w="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Style w:val="4"/>
                <w:lang w:val="en-US" w:eastAsia="zh-CN" w:bidi="ar"/>
              </w:rPr>
              <w:t>招聘岗位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4"/>
                <w:rFonts w:hint="eastAsia"/>
                <w:lang w:val="en-US" w:eastAsia="zh-CN" w:bidi="ar"/>
              </w:rPr>
              <w:t>招考</w:t>
            </w:r>
            <w:r>
              <w:rPr>
                <w:rStyle w:val="4"/>
                <w:lang w:val="en-US" w:eastAsia="zh-CN" w:bidi="ar"/>
              </w:rPr>
              <w:t>人数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4"/>
                <w:lang w:val="en-US" w:eastAsia="zh-CN" w:bidi="ar"/>
              </w:rPr>
              <w:t>年龄</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4"/>
                <w:lang w:val="en-US" w:eastAsia="zh-CN" w:bidi="ar"/>
              </w:rPr>
              <w:t>性别</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4"/>
                <w:lang w:val="en-US" w:eastAsia="zh-CN" w:bidi="ar"/>
              </w:rPr>
              <w:t>专业名称（类）</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4"/>
                <w:lang w:val="en-US" w:eastAsia="zh-CN" w:bidi="ar"/>
              </w:rPr>
              <w:t>学历</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4"/>
                <w:lang w:val="en-US" w:eastAsia="zh-CN" w:bidi="ar"/>
              </w:rPr>
              <w:t>学位</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教学管理人员1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1986年4月22日以后出生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男</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教育学类，中国语言文学类，计算机科学与技术类，控制科学与工程类，电子信息类</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研究生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硕士及以上</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具有较强的文字组织及写作功底，具有较强的计算机软件开发、数据统计分析能力。有企业软件开发经验者优先。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教学管理人员2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1986年4月22日以后出生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女</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教育学类，中国语言文学类，计算机科学与技术类，控制科学与工程类，电子信息类</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研究生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硕士及以上</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会计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1986年4月22日以后出生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不限</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会计学，财务管理，财务会计教育，审计学</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本科及以上</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学士及以上</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要求具有会计师及以上专业技术职称且具有从事会计核算与管理工作3年以上工作经历。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干事1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1986年4月22日以后出生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不限</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信息工程，计算机科学与技术，软件工程</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本科及以上</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学士及以上</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具有3年以上行政管理经历，精通OFFICE等办公软件，具备编程基础、有较强的数据分析能力。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干事2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1986年4月22日以后出生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不限</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工商管理，行政管理；公安技术类</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本科及以上</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学士及以上</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具有3年以上行政管理经历。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干事3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1986年4月22日以后出生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不限</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职业技术教育学，高等教育学，创业教育</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研究生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硕士及以上</w:t>
            </w:r>
          </w:p>
        </w:tc>
        <w:tc>
          <w:tcPr>
            <w:tcW w:w="2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具有先进的高等教育理念、职业教育理念，对院所发展具有创新性和战略性构想。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专职辅导员1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1991年4月22日以后出生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男</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不限</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研究生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硕士及以上</w:t>
            </w:r>
          </w:p>
        </w:tc>
        <w:tc>
          <w:tcPr>
            <w:tcW w:w="2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要求具有以下条件：1.中共党员（含中共预备党员）；2.本科或研究生期间有学生干部经历；3.需入住学生公寓3年以上。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专职辅导员2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1991年4月22日以后出生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女</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不限</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研究生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硕士及以上</w:t>
            </w:r>
          </w:p>
        </w:tc>
        <w:tc>
          <w:tcPr>
            <w:tcW w:w="2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专职辅导员3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1991年4月22日以后出生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男</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教育学类，心理学类，经济学类，金融学类，经济与贸易类，马克思主义理论类，音乐与舞蹈学类</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本科及以上</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学士及以上</w:t>
            </w:r>
          </w:p>
        </w:tc>
        <w:tc>
          <w:tcPr>
            <w:tcW w:w="2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要求具有以下条件：1.中共党员（含中共预备党员）；2.本科或研究生期间担任班长团支书或院系副部长级及以上学生干部（含）；3.需入住学生公寓3年以上。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专职辅导员4</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Style w:val="5"/>
                <w:lang w:val="en-US" w:eastAsia="zh-CN" w:bidi="ar"/>
              </w:rPr>
              <w:t>1991年4月22日以后出生</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女</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5"/>
                <w:lang w:val="en-US" w:eastAsia="zh-CN" w:bidi="ar"/>
              </w:rPr>
              <w:t>教育学类，心理学类，经济学类，金融学类，经济与贸易类，马克思主义理论类，音乐与舞蹈学类</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本科及以上</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5"/>
                <w:lang w:val="en-US" w:eastAsia="zh-CN" w:bidi="ar"/>
              </w:rPr>
              <w:t>学士及以上</w:t>
            </w:r>
          </w:p>
        </w:tc>
        <w:tc>
          <w:tcPr>
            <w:tcW w:w="2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jc w:val="left"/>
        <w:rPr>
          <w:rFonts w:hint="eastAsia" w:ascii="方正小标宋简体" w:hAnsi="方正小标宋简体" w:eastAsia="方正小标宋简体" w:cs="方正小标宋简体"/>
          <w:sz w:val="32"/>
          <w:szCs w:val="32"/>
        </w:rPr>
      </w:pPr>
      <w:bookmarkStart w:id="0" w:name="_GoBack"/>
      <w:bookmarkEnd w:id="0"/>
    </w:p>
    <w:sectPr>
      <w:pgSz w:w="11906" w:h="16838"/>
      <w:pgMar w:top="1440"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7177A"/>
    <w:rsid w:val="030B594B"/>
    <w:rsid w:val="15D85234"/>
    <w:rsid w:val="3E47177A"/>
    <w:rsid w:val="54464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黑体" w:hAnsi="宋体" w:eastAsia="黑体" w:cs="黑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847</Words>
  <Characters>901</Characters>
  <Lines>0</Lines>
  <Paragraphs>0</Paragraphs>
  <TotalTime>4</TotalTime>
  <ScaleCrop>false</ScaleCrop>
  <LinksUpToDate>false</LinksUpToDate>
  <CharactersWithSpaces>902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2022-04-14T00:32:00Z</dcterms:created>
  <dc:creator>王木木</dc:creator>
  <cp:lastModifiedBy>王木木</cp:lastModifiedBy>
  <dcterms:modified xsi:type="dcterms:W3CDTF">2022-04-14T02:20:56Z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284634A99AC54D91A13C4FCF99ABA89E</vt:lpwstr>
  </property>
</Properties>
</file>