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仿宋_GBK" w:eastAsia="方正黑体_GBK" w:cs="方正仿宋_GBK"/>
          <w:sz w:val="32"/>
          <w:szCs w:val="30"/>
        </w:rPr>
      </w:pPr>
      <w:r>
        <w:rPr>
          <w:rFonts w:hint="eastAsia" w:ascii="方正黑体_GBK" w:hAnsi="方正仿宋_GBK" w:eastAsia="方正黑体_GBK" w:cs="方正仿宋_GBK"/>
          <w:sz w:val="32"/>
          <w:szCs w:val="30"/>
        </w:rPr>
        <w:t>附件</w:t>
      </w:r>
      <w:r>
        <w:rPr>
          <w:rFonts w:ascii="方正黑体_GBK" w:hAnsi="方正仿宋_GBK" w:eastAsia="方正黑体_GBK" w:cs="方正仿宋_GBK"/>
          <w:sz w:val="32"/>
          <w:szCs w:val="30"/>
        </w:rPr>
        <w:t>1</w:t>
      </w:r>
    </w:p>
    <w:p>
      <w:pPr>
        <w:spacing w:before="156" w:beforeLines="50" w:after="156" w:afterLines="50" w:line="400" w:lineRule="exact"/>
        <w:jc w:val="center"/>
        <w:rPr>
          <w:rFonts w:ascii="方正小标宋_GBK" w:eastAsia="方正小标宋_GBK" w:cs="方正仿宋_GBK"/>
          <w:sz w:val="29"/>
          <w:szCs w:val="21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sz w:val="38"/>
          <w:szCs w:val="30"/>
        </w:rPr>
        <w:t>临空经济区管委会公开招聘劳务派遣人员报名表</w:t>
      </w:r>
    </w:p>
    <w:bookmarkEnd w:id="0"/>
    <w:tbl>
      <w:tblPr>
        <w:tblStyle w:val="4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76"/>
        <w:gridCol w:w="133"/>
        <w:gridCol w:w="794"/>
        <w:gridCol w:w="266"/>
        <w:gridCol w:w="662"/>
        <w:gridCol w:w="803"/>
        <w:gridCol w:w="660"/>
        <w:gridCol w:w="403"/>
        <w:gridCol w:w="814"/>
        <w:gridCol w:w="897"/>
        <w:gridCol w:w="12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Ansi="方正仿宋_GBK"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报考单位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报考岗位</w:t>
            </w: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文化程度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身高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体重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党派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入党时间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家庭住址</w:t>
            </w:r>
          </w:p>
        </w:tc>
        <w:tc>
          <w:tcPr>
            <w:tcW w:w="449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获得专业技术职称、职业资格等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奖惩情况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学习经历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学校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工作简历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C2BE3"/>
    <w:rsid w:val="520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2022-04-13T02:17:00Z</dcterms:created>
  <dc:creator>Administrator</dc:creator>
  <cp:lastModifiedBy>Administrator</cp:lastModifiedBy>
  <dcterms:modified xsi:type="dcterms:W3CDTF">2022-04-13T02:18:48Z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