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r>
        <w:rPr>
          <w:rFonts w:hint="eastAsia"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w:t>
      </w:r>
      <w:r>
        <w:rPr>
          <w:rFonts w:hint="default" w:ascii="Times New Roman" w:hAnsi="Times New Roman" w:eastAsia="方正小标宋简体" w:cs="Times New Roman"/>
          <w:sz w:val="44"/>
          <w:szCs w:val="44"/>
        </w:rPr>
        <w:t>2022</w:t>
      </w:r>
      <w:r>
        <w:rPr>
          <w:rFonts w:hint="eastAsia" w:ascii="方正小标宋简体" w:hAnsi="方正小标宋简体" w:eastAsia="方正小标宋简体" w:cs="方正小标宋简体"/>
          <w:sz w:val="44"/>
          <w:szCs w:val="44"/>
        </w:rPr>
        <w:t>年公务员</w:t>
      </w:r>
      <w:r>
        <w:rPr>
          <w:rFonts w:hint="eastAsia" w:ascii="方正小标宋简体" w:hAnsi="方正小标宋简体" w:eastAsia="方正小标宋简体" w:cs="方正小标宋简体"/>
          <w:sz w:val="44"/>
          <w:szCs w:val="44"/>
          <w:lang w:eastAsia="zh-CN"/>
        </w:rPr>
        <w:t>录用</w:t>
      </w:r>
      <w:r>
        <w:rPr>
          <w:rFonts w:hint="eastAsia" w:ascii="方正小标宋简体" w:hAnsi="方正小标宋简体" w:eastAsia="方正小标宋简体" w:cs="方正小标宋简体"/>
          <w:sz w:val="44"/>
          <w:szCs w:val="44"/>
        </w:rPr>
        <w:t>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新冠肺炎疫情防控要求（第一版）》部分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常见问题解答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一、参加考试是否需要提供核酸检测阴性证明？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答：凡参加疫情防控要求按《贵州省</w:t>
      </w:r>
      <w:r>
        <w:rPr>
          <w:rFonts w:hint="eastAsia" w:ascii="Times New Roman" w:hAnsi="Times New Roman" w:eastAsia="方正小标宋简体" w:cs="Times New Roman"/>
          <w:sz w:val="32"/>
          <w:szCs w:val="32"/>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公务员录用</w:t>
      </w:r>
      <w:r>
        <w:rPr>
          <w:rFonts w:hint="eastAsia" w:ascii="仿宋_GB2312" w:hAnsi="仿宋_GB2312" w:eastAsia="仿宋_GB2312" w:cs="仿宋_GB2312"/>
          <w:sz w:val="32"/>
          <w:szCs w:val="32"/>
        </w:rPr>
        <w:t>考试新冠肺炎疫情防控要求（第一版）》执行的考试，所有考生必须在进入考点时提供</w:t>
      </w:r>
      <w:r>
        <w:rPr>
          <w:rFonts w:hint="eastAsia" w:ascii="仿宋_GB2312" w:hAnsi="仿宋_GB2312" w:eastAsia="仿宋_GB2312" w:cs="仿宋_GB2312"/>
          <w:sz w:val="32"/>
          <w:szCs w:val="32"/>
          <w:lang w:val="en-US" w:eastAsia="zh-CN"/>
        </w:rPr>
        <w:t>符合规定的</w:t>
      </w:r>
      <w:r>
        <w:rPr>
          <w:rFonts w:hint="eastAsia" w:ascii="仿宋_GB2312" w:hAnsi="仿宋_GB2312" w:eastAsia="仿宋_GB2312" w:cs="仿宋_GB2312"/>
          <w:sz w:val="32"/>
          <w:szCs w:val="32"/>
        </w:rPr>
        <w:t>核酸检测阴性证明。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二、考前48内核酸检测的计算起止时间是什么？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答:以考生核酸检测阴性报告上“采样时间”为起始，计算至考生参加当次考试的首科考试开考时间为止，凡在</w:t>
      </w:r>
      <w:r>
        <w:rPr>
          <w:rFonts w:hint="eastAsia" w:ascii="Times New Roman" w:hAnsi="Times New Roman" w:eastAsia="方正小标宋简体" w:cs="Times New Roman"/>
          <w:sz w:val="32"/>
          <w:szCs w:val="32"/>
        </w:rPr>
        <w:t>48</w:t>
      </w:r>
      <w:r>
        <w:rPr>
          <w:rFonts w:hint="eastAsia" w:ascii="仿宋_GB2312" w:hAnsi="仿宋_GB2312" w:eastAsia="仿宋_GB2312" w:cs="仿宋_GB2312"/>
          <w:sz w:val="32"/>
          <w:szCs w:val="32"/>
        </w:rPr>
        <w:t>小时内的均符合要求。（以下均按本方式计算核酸检测起止时间）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三、哪些考生需要进行核酸检测“</w:t>
      </w:r>
      <w:r>
        <w:rPr>
          <w:rFonts w:hint="default" w:ascii="Times New Roman" w:hAnsi="Times New Roman" w:eastAsia="黑体" w:cs="Times New Roman"/>
          <w:sz w:val="32"/>
          <w:szCs w:val="32"/>
        </w:rPr>
        <w:t>5</w:t>
      </w:r>
      <w:r>
        <w:rPr>
          <w:rFonts w:hint="eastAsia" w:ascii="黑体" w:hAnsi="黑体" w:eastAsia="黑体" w:cs="黑体"/>
          <w:sz w:val="32"/>
          <w:szCs w:val="32"/>
        </w:rPr>
        <w:t>天两检”？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答：考前</w:t>
      </w:r>
      <w:r>
        <w:rPr>
          <w:rFonts w:hint="default" w:ascii="Times New Roman" w:hAnsi="Times New Roman" w:eastAsia="仿宋_GB2312" w:cs="Times New Roman"/>
          <w:sz w:val="32"/>
          <w:szCs w:val="32"/>
        </w:rPr>
        <w:t>14</w:t>
      </w:r>
      <w:r>
        <w:rPr>
          <w:rFonts w:hint="eastAsia" w:ascii="仿宋_GB2312" w:hAnsi="仿宋_GB2312" w:eastAsia="仿宋_GB2312" w:cs="仿宋_GB2312"/>
          <w:sz w:val="32"/>
          <w:szCs w:val="32"/>
        </w:rPr>
        <w:t>天内有“本土阳性病例报告地级市（直辖市为区）”旅居史的考生，须提供考前</w:t>
      </w:r>
      <w:r>
        <w:rPr>
          <w:rFonts w:hint="eastAsia" w:ascii="Times New Roman" w:hAnsi="Times New Roman" w:eastAsia="仿宋_GB2312" w:cs="Times New Roman"/>
          <w:sz w:val="32"/>
          <w:szCs w:val="32"/>
        </w:rPr>
        <w:t>5</w:t>
      </w:r>
      <w:r>
        <w:rPr>
          <w:rFonts w:hint="eastAsia" w:ascii="仿宋_GB2312" w:hAnsi="仿宋_GB2312" w:eastAsia="仿宋_GB2312" w:cs="仿宋_GB2312"/>
          <w:sz w:val="32"/>
          <w:szCs w:val="32"/>
        </w:rPr>
        <w:t>日内间隔</w:t>
      </w:r>
      <w:r>
        <w:rPr>
          <w:rFonts w:hint="eastAsia" w:ascii="Times New Roman" w:hAnsi="Times New Roman" w:eastAsia="仿宋_GB2312" w:cs="Times New Roman"/>
          <w:sz w:val="32"/>
          <w:szCs w:val="32"/>
        </w:rPr>
        <w:t>24</w:t>
      </w:r>
      <w:r>
        <w:rPr>
          <w:rFonts w:hint="eastAsia" w:ascii="仿宋_GB2312" w:hAnsi="仿宋_GB2312" w:eastAsia="仿宋_GB2312" w:cs="仿宋_GB2312"/>
          <w:sz w:val="32"/>
          <w:szCs w:val="32"/>
        </w:rPr>
        <w:t>小时的</w:t>
      </w:r>
      <w:r>
        <w:rPr>
          <w:rFonts w:hint="eastAsia" w:ascii="Times New Roman" w:hAnsi="Times New Roman" w:eastAsia="仿宋_GB2312" w:cs="Times New Roman"/>
          <w:sz w:val="32"/>
          <w:szCs w:val="32"/>
        </w:rPr>
        <w:t>2</w:t>
      </w:r>
      <w:r>
        <w:rPr>
          <w:rFonts w:hint="eastAsia" w:ascii="仿宋_GB2312" w:hAnsi="仿宋_GB2312" w:eastAsia="仿宋_GB2312" w:cs="仿宋_GB2312"/>
          <w:sz w:val="32"/>
          <w:szCs w:val="32"/>
        </w:rPr>
        <w:t>次核酸检测阴性证明。请考生密切关注</w:t>
      </w:r>
      <w:r>
        <w:rPr>
          <w:rFonts w:hint="eastAsia" w:ascii="Times New Roman" w:hAnsi="Times New Roman" w:eastAsia="仿宋_GB2312" w:cs="Times New Roman"/>
          <w:sz w:val="32"/>
          <w:szCs w:val="32"/>
        </w:rPr>
        <w:t>14</w:t>
      </w:r>
      <w:r>
        <w:rPr>
          <w:rFonts w:hint="eastAsia" w:ascii="仿宋_GB2312" w:hAnsi="仿宋_GB2312" w:eastAsia="仿宋_GB2312" w:cs="仿宋_GB2312"/>
          <w:sz w:val="32"/>
          <w:szCs w:val="32"/>
        </w:rPr>
        <w:t>天内本人所旅居地级市（直辖市为区）是否有阳性病例报告。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四、核酸检测“</w:t>
      </w:r>
      <w:r>
        <w:rPr>
          <w:rFonts w:hint="eastAsia" w:ascii="Times New Roman" w:hAnsi="Times New Roman" w:eastAsia="仿宋_GB2312" w:cs="Times New Roman"/>
          <w:sz w:val="32"/>
          <w:szCs w:val="32"/>
        </w:rPr>
        <w:t>5</w:t>
      </w:r>
      <w:r>
        <w:rPr>
          <w:rFonts w:hint="eastAsia" w:ascii="黑体" w:hAnsi="黑体" w:eastAsia="黑体" w:cs="黑体"/>
          <w:sz w:val="32"/>
          <w:szCs w:val="32"/>
        </w:rPr>
        <w:t>天两检”有什么要求？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答：一是第</w:t>
      </w:r>
      <w:r>
        <w:rPr>
          <w:rFonts w:hint="eastAsia" w:ascii="Times New Roman" w:hAnsi="Times New Roman" w:eastAsia="仿宋_GB2312" w:cs="Times New Roman"/>
          <w:sz w:val="32"/>
          <w:szCs w:val="32"/>
        </w:rPr>
        <w:t>1</w:t>
      </w:r>
      <w:r>
        <w:rPr>
          <w:rFonts w:hint="eastAsia" w:ascii="仿宋_GB2312" w:hAnsi="仿宋_GB2312" w:eastAsia="仿宋_GB2312" w:cs="仿宋_GB2312"/>
          <w:sz w:val="32"/>
          <w:szCs w:val="32"/>
        </w:rPr>
        <w:t>次检测需在考前</w:t>
      </w:r>
      <w:r>
        <w:rPr>
          <w:rFonts w:hint="eastAsia" w:ascii="Times New Roman" w:hAnsi="Times New Roman" w:eastAsia="仿宋_GB2312" w:cs="Times New Roman"/>
          <w:sz w:val="32"/>
          <w:szCs w:val="32"/>
        </w:rPr>
        <w:t>5</w:t>
      </w:r>
      <w:r>
        <w:rPr>
          <w:rFonts w:hint="eastAsia" w:ascii="仿宋_GB2312" w:hAnsi="仿宋_GB2312" w:eastAsia="仿宋_GB2312" w:cs="仿宋_GB2312"/>
          <w:sz w:val="32"/>
          <w:szCs w:val="32"/>
        </w:rPr>
        <w:t>天内进行；二是两次检测“采样时间”需间隔</w:t>
      </w:r>
      <w:r>
        <w:rPr>
          <w:rFonts w:hint="eastAsia" w:ascii="Times New Roman" w:hAnsi="Times New Roman" w:eastAsia="仿宋_GB2312" w:cs="Times New Roman"/>
          <w:sz w:val="32"/>
          <w:szCs w:val="32"/>
        </w:rPr>
        <w:t>24</w:t>
      </w:r>
      <w:r>
        <w:rPr>
          <w:rFonts w:hint="eastAsia" w:ascii="仿宋_GB2312" w:hAnsi="仿宋_GB2312" w:eastAsia="仿宋_GB2312" w:cs="仿宋_GB2312"/>
          <w:sz w:val="32"/>
          <w:szCs w:val="32"/>
        </w:rPr>
        <w:t>小时；三是第</w:t>
      </w:r>
      <w:r>
        <w:rPr>
          <w:rFonts w:hint="eastAsia" w:ascii="Times New Roman" w:hAnsi="Times New Roman" w:eastAsia="仿宋_GB2312" w:cs="Times New Roman"/>
          <w:sz w:val="32"/>
          <w:szCs w:val="32"/>
        </w:rPr>
        <w:t>2</w:t>
      </w:r>
      <w:r>
        <w:rPr>
          <w:rFonts w:hint="eastAsia" w:ascii="仿宋_GB2312" w:hAnsi="仿宋_GB2312" w:eastAsia="仿宋_GB2312" w:cs="仿宋_GB2312"/>
          <w:sz w:val="32"/>
          <w:szCs w:val="32"/>
        </w:rPr>
        <w:t>次核酸检测须在考前</w:t>
      </w:r>
      <w:r>
        <w:rPr>
          <w:rFonts w:hint="eastAsia" w:ascii="Times New Roman" w:hAnsi="Times New Roman" w:eastAsia="仿宋_GB2312" w:cs="Times New Roman"/>
          <w:sz w:val="32"/>
          <w:szCs w:val="32"/>
        </w:rPr>
        <w:t>48</w:t>
      </w:r>
      <w:r>
        <w:rPr>
          <w:rFonts w:hint="eastAsia" w:ascii="仿宋_GB2312" w:hAnsi="仿宋_GB2312" w:eastAsia="仿宋_GB2312" w:cs="仿宋_GB2312"/>
          <w:sz w:val="32"/>
          <w:szCs w:val="32"/>
        </w:rPr>
        <w:t>小时内在考点所在地级市进行。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五、连续两天参加考试如何提供核酸检测阴性报告？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答：在连续两天举行的我省</w:t>
      </w:r>
      <w:r>
        <w:rPr>
          <w:rFonts w:hint="eastAsia" w:ascii="仿宋_GB2312" w:hAnsi="仿宋_GB2312" w:eastAsia="仿宋_GB2312" w:cs="仿宋_GB2312"/>
          <w:sz w:val="32"/>
          <w:szCs w:val="32"/>
          <w:lang w:val="en-US" w:eastAsia="zh-CN"/>
        </w:rPr>
        <w:t>公务员录用</w:t>
      </w:r>
      <w:r>
        <w:rPr>
          <w:rFonts w:hint="eastAsia" w:ascii="仿宋_GB2312" w:hAnsi="仿宋_GB2312" w:eastAsia="仿宋_GB2312" w:cs="仿宋_GB2312"/>
          <w:sz w:val="32"/>
          <w:szCs w:val="32"/>
        </w:rPr>
        <w:t>考试中，</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提供参加第一天考试的准考证和</w:t>
      </w:r>
      <w:r>
        <w:rPr>
          <w:rFonts w:hint="eastAsia" w:ascii="仿宋_GB2312" w:hAnsi="仿宋_GB2312" w:eastAsia="仿宋_GB2312" w:cs="仿宋_GB2312"/>
          <w:sz w:val="32"/>
          <w:szCs w:val="32"/>
          <w:lang w:val="en-US" w:eastAsia="zh-CN"/>
        </w:rPr>
        <w:t>核酸检测阴性证明</w:t>
      </w:r>
      <w:r>
        <w:rPr>
          <w:rFonts w:hint="eastAsia" w:ascii="仿宋_GB2312" w:hAnsi="仿宋_GB2312" w:eastAsia="仿宋_GB2312" w:cs="仿宋_GB2312"/>
          <w:sz w:val="32"/>
          <w:szCs w:val="32"/>
        </w:rPr>
        <w:t>报入场检测人员检测即可。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六、考试期间需要佩戴口罩吗？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答：考生应自备一次性使用医用口罩。考试期间，考生应全程规范佩戴一次性使用医用口罩。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七、考生需要提前多久到考点进行入场检测？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答：为保障入场检测时间充足，各考点入场检测处于各科目开考前</w:t>
      </w:r>
      <w:r>
        <w:rPr>
          <w:rFonts w:hint="eastAsia" w:ascii="Times New Roman" w:hAnsi="Times New Roman" w:eastAsia="仿宋_GB2312" w:cs="Times New Roman"/>
          <w:sz w:val="32"/>
          <w:szCs w:val="32"/>
        </w:rPr>
        <w:t>100</w:t>
      </w:r>
      <w:r>
        <w:rPr>
          <w:rFonts w:hint="eastAsia" w:ascii="仿宋_GB2312" w:hAnsi="仿宋_GB2312" w:eastAsia="仿宋_GB2312" w:cs="仿宋_GB2312"/>
          <w:sz w:val="32"/>
          <w:szCs w:val="32"/>
        </w:rPr>
        <w:t>分钟即开始入场检测。为确保考试期间的疫情防控安全，保障考生健康权益，考点入场检测很严格，需检测的内容较多，请考生尽早到达考点排队接受检测，排队时提前准备好检测材料。请勿临近开考时才扎堆到达考点，避免造成拥堵耽误进场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八、考生入场检测时应走哪种通道？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答：各考点入场检测处均设置特殊检测通道和常规检测通道两种。考前</w:t>
      </w:r>
      <w:r>
        <w:rPr>
          <w:rFonts w:hint="eastAsia" w:ascii="Times New Roman" w:hAnsi="Times New Roman" w:eastAsia="仿宋_GB2312" w:cs="Times New Roman"/>
          <w:sz w:val="32"/>
          <w:szCs w:val="32"/>
        </w:rPr>
        <w:t>14</w:t>
      </w:r>
      <w:r>
        <w:rPr>
          <w:rFonts w:hint="eastAsia" w:ascii="仿宋_GB2312" w:hAnsi="仿宋_GB2312" w:eastAsia="仿宋_GB2312" w:cs="仿宋_GB2312"/>
          <w:sz w:val="32"/>
          <w:szCs w:val="32"/>
        </w:rPr>
        <w:t>天内有“本土阳性病例报告地级市（直辖市为区）”旅居史人员进入特殊检测通道。考前</w:t>
      </w:r>
      <w:r>
        <w:rPr>
          <w:rFonts w:hint="eastAsia" w:ascii="Times New Roman" w:hAnsi="Times New Roman" w:eastAsia="仿宋_GB2312" w:cs="Times New Roman"/>
          <w:sz w:val="32"/>
          <w:szCs w:val="32"/>
        </w:rPr>
        <w:t>14</w:t>
      </w:r>
      <w:r>
        <w:rPr>
          <w:rFonts w:hint="eastAsia" w:ascii="仿宋_GB2312" w:hAnsi="仿宋_GB2312" w:eastAsia="仿宋_GB2312" w:cs="仿宋_GB2312"/>
          <w:sz w:val="32"/>
          <w:szCs w:val="32"/>
        </w:rPr>
        <w:t>天内无“本土阳性病例报告地级市（直辖市为区）”旅居史人员进入常规检测通道。请考生自觉分类进入通道接受检测。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九、核酸检测阴性证明要提供纸质版吗？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w:t>
      </w:r>
      <w:r>
        <w:rPr>
          <w:rFonts w:hint="eastAsia" w:ascii="仿宋_GB2312" w:hAnsi="仿宋_GB2312" w:eastAsia="仿宋_GB2312" w:cs="仿宋_GB2312"/>
          <w:sz w:val="32"/>
          <w:szCs w:val="32"/>
          <w:lang w:val="en-US" w:eastAsia="zh-CN"/>
        </w:rPr>
        <w:t>考生入场检测时，</w:t>
      </w:r>
      <w:r>
        <w:rPr>
          <w:rFonts w:hint="eastAsia" w:ascii="仿宋_GB2312" w:hAnsi="仿宋_GB2312" w:eastAsia="仿宋_GB2312" w:cs="仿宋_GB2312"/>
          <w:sz w:val="32"/>
          <w:szCs w:val="32"/>
        </w:rPr>
        <w:t>提供相应核酸检测阴性证明纸质版或电子版均可，提供纸质版证明的，需在卫生健康部门认可的核酸检测结果查询平台能查询到同步的检测记录。</w:t>
      </w:r>
      <w:r>
        <w:rPr>
          <w:rFonts w:hint="eastAsia" w:ascii="仿宋_GB2312" w:hAnsi="仿宋_GB2312" w:eastAsia="仿宋_GB2312" w:cs="仿宋_GB2312"/>
          <w:sz w:val="32"/>
          <w:szCs w:val="32"/>
          <w:lang w:val="en-US" w:eastAsia="zh-CN"/>
        </w:rPr>
        <w:t>为确保入场检测进度，建议考生尽量提供纸质版证明。</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十、入场检测合格后准考证上需要加盖合格章吗？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十一、考生可以开车进入考点吗？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十二、特别提示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hint="eastAsia" w:ascii="仿宋_GB2312" w:hAnsi="仿宋_GB2312" w:eastAsia="仿宋_GB2312" w:cs="仿宋_GB2312"/>
          <w:sz w:val="32"/>
          <w:szCs w:val="32"/>
        </w:rPr>
        <w:t>请考生务必提前预约核酸检测、提前进行自我健康状况监测和“贵州健康码、国家通信行程卡”绿码核验。考试当天，务必携带手机到考点入场检测处出示“贵州健康码、国家通信行程卡”绿码。进入考场时，手机须按监考人员要求关机放到指定位置，严禁带至考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w:t>
      </w:r>
      <w:r>
        <w:rPr>
          <w:rFonts w:hint="eastAsia" w:ascii="仿宋_GB2312" w:hAnsi="仿宋_GB2312" w:eastAsia="仿宋_GB2312" w:cs="仿宋_GB2312"/>
          <w:sz w:val="32"/>
          <w:szCs w:val="32"/>
        </w:rPr>
        <w:t>凡贵州健康码为黄码（限行）、红码（隔离）情形的考生，须立即主动向所在社区报备，并按照当地防控部门的要求，接受社区健康管理、开展核酸检测、执行相关防控措施。请勿前往考点、考场等人群密集的公共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w:t>
      </w:r>
      <w:r>
        <w:rPr>
          <w:rFonts w:hint="eastAsia" w:ascii="仿宋_GB2312" w:hAnsi="仿宋_GB2312" w:eastAsia="仿宋_GB2312" w:cs="仿宋_GB2312"/>
          <w:sz w:val="32"/>
          <w:szCs w:val="32"/>
        </w:rPr>
        <w:t>《贵州省</w:t>
      </w:r>
      <w:r>
        <w:rPr>
          <w:rFonts w:hint="eastAsia" w:ascii="Times New Roman" w:hAnsi="Times New Roman" w:eastAsia="仿宋_GB2312" w:cs="Times New Roman"/>
          <w:sz w:val="32"/>
          <w:szCs w:val="32"/>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公务员录用</w:t>
      </w:r>
      <w:r>
        <w:rPr>
          <w:rFonts w:hint="eastAsia" w:ascii="仿宋_GB2312" w:hAnsi="仿宋_GB2312" w:eastAsia="仿宋_GB2312" w:cs="仿宋_GB2312"/>
          <w:sz w:val="32"/>
          <w:szCs w:val="32"/>
        </w:rPr>
        <w:t>考试新冠肺炎疫情防控要求（第一版）》适用于贵州省公务员</w:t>
      </w:r>
      <w:r>
        <w:rPr>
          <w:rFonts w:hint="eastAsia" w:ascii="仿宋_GB2312" w:hAnsi="仿宋_GB2312" w:eastAsia="仿宋_GB2312" w:cs="仿宋_GB2312"/>
          <w:sz w:val="32"/>
          <w:szCs w:val="32"/>
          <w:lang w:eastAsia="zh-CN"/>
        </w:rPr>
        <w:t>录用</w:t>
      </w:r>
      <w:r>
        <w:rPr>
          <w:rFonts w:hint="eastAsia" w:ascii="仿宋_GB2312" w:hAnsi="仿宋_GB2312" w:eastAsia="仿宋_GB2312" w:cs="仿宋_GB2312"/>
          <w:sz w:val="32"/>
          <w:szCs w:val="32"/>
        </w:rPr>
        <w:t>考试测评中心组织实施的公务员</w:t>
      </w:r>
      <w:r>
        <w:rPr>
          <w:rFonts w:hint="eastAsia" w:ascii="仿宋_GB2312" w:hAnsi="仿宋_GB2312" w:eastAsia="仿宋_GB2312" w:cs="仿宋_GB2312"/>
          <w:sz w:val="32"/>
          <w:szCs w:val="32"/>
          <w:lang w:val="en-US" w:eastAsia="zh-CN"/>
        </w:rPr>
        <w:t>录用、选调、遴选</w:t>
      </w:r>
      <w:r>
        <w:rPr>
          <w:rFonts w:hint="eastAsia" w:ascii="仿宋_GB2312" w:hAnsi="仿宋_GB2312" w:eastAsia="仿宋_GB2312" w:cs="仿宋_GB2312"/>
          <w:sz w:val="32"/>
          <w:szCs w:val="32"/>
        </w:rPr>
        <w:t>等各项考试。省内其他单位自行组织的考试，按其单位自行制定的考试疫情防控要求执行。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36CD5"/>
    <w:rsid w:val="23036CD5"/>
    <w:rsid w:val="5AEA24CF"/>
    <w:rsid w:val="5FF62AD9"/>
    <w:rsid w:val="60D97A5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2022-03-09T07:08:00Z</dcterms:created>
  <dc:creator>LENOVO</dc:creator>
  <cp:lastModifiedBy>Administrator</cp:lastModifiedBy>
  <dcterms:modified xsi:type="dcterms:W3CDTF">2022-03-09T07:41:21Z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