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现场报名时间和预约流程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一、现场报名时间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4月15日（星期五）4月20日（星期三）、4月27日（星期三）、5月6日（星期五）、5月13日（星期五），共5天。</w:t>
      </w:r>
    </w:p>
    <w:p>
      <w:pPr>
        <w:numPr>
          <w:ilvl w:val="0"/>
          <w:numId w:val="1"/>
        </w:num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预约流程</w:t>
      </w:r>
    </w:p>
    <w:p>
      <w:pPr>
        <w:numPr>
          <w:ilvl w:val="0"/>
          <w:numId w:val="2"/>
        </w:numPr>
        <w:rPr>
          <w:rFonts w:hint="eastAsia" w:ascii="微软雅黑 Light" w:hAnsi="微软雅黑 Light" w:eastAsia="微软雅黑 Light" w:cs="微软雅黑 Light"/>
          <w:sz w:val="21"/>
          <w:szCs w:val="21"/>
          <w:highlight w:val="yellow"/>
        </w:rPr>
      </w:pPr>
      <w:r>
        <w:rPr>
          <w:rFonts w:hint="eastAsia" w:ascii="微软雅黑 Light" w:hAnsi="微软雅黑 Light" w:eastAsia="微软雅黑 Light" w:cs="微软雅黑 Light"/>
          <w:sz w:val="21"/>
          <w:szCs w:val="21"/>
          <w:highlight w:val="yellow"/>
          <w:lang w:val="en-US" w:eastAsia="zh-CN"/>
        </w:rPr>
        <w:t>扫码关注“i管家”。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微软雅黑 Light" w:hAnsi="微软雅黑 Light" w:eastAsia="微软雅黑 Light" w:cs="微软雅黑 Light"/>
          <w:sz w:val="21"/>
          <w:szCs w:val="21"/>
        </w:rPr>
      </w:pPr>
      <w:r>
        <w:rPr>
          <w:rFonts w:hint="eastAsia" w:ascii="微软雅黑 Light" w:hAnsi="微软雅黑 Light" w:eastAsia="微软雅黑 Light" w:cs="微软雅黑 Light"/>
          <w:sz w:val="21"/>
          <w:szCs w:val="21"/>
        </w:rPr>
        <w:drawing>
          <wp:inline distT="0" distB="0" distL="114300" distR="114300">
            <wp:extent cx="1856740" cy="1863090"/>
            <wp:effectExtent l="9525" t="9525" r="19685" b="13335"/>
            <wp:docPr id="15" name="图片 1" descr="i莞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i莞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8630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微软雅黑 Light" w:hAnsi="微软雅黑 Light" w:eastAsia="微软雅黑 Light" w:cs="微软雅黑 Light"/>
          <w:sz w:val="21"/>
          <w:szCs w:val="21"/>
          <w:highlight w:val="yellow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183515</wp:posOffset>
                </wp:positionV>
                <wp:extent cx="219075" cy="9525"/>
                <wp:effectExtent l="0" t="45720" r="9525" b="5905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ln cmpd="sng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8.6pt;margin-top:14.45pt;height:0.75pt;width:17.25pt;z-index:251659264;mso-width-relative:page;mso-height-relative:page;" filled="f" stroked="t" coordsize="21600,21600" o:gfxdata="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cSO52AAAAAkBAAAPAAAAAAAAAAEAIAAAACIAAABkcnMvZG93bnJldi54bWxQSwEC&#10;FAAUAAAACACHTuJAZoOgpvQBAACcAwAADgAAAAAAAAABACAAAAAnAQAAZHJzL2Uyb0RvYy54bWxQ&#10;SwUGAAAAAAYABgBZAQAAj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 Light" w:hAnsi="微软雅黑 Light" w:eastAsia="微软雅黑 Light" w:cs="微软雅黑 Light"/>
          <w:sz w:val="21"/>
          <w:szCs w:val="21"/>
          <w:highlight w:val="yellow"/>
          <w:lang w:val="en-US" w:eastAsia="zh-CN"/>
        </w:rPr>
        <w:t>点击下方“预约办事”    “在线预约小程序版”。</w:t>
      </w:r>
    </w:p>
    <w:p>
      <w:pPr>
        <w:numPr>
          <w:ilvl w:val="0"/>
          <w:numId w:val="0"/>
        </w:numPr>
        <w:rPr>
          <w:rFonts w:hint="eastAsia" w:ascii="微软雅黑 Light" w:hAnsi="微软雅黑 Light" w:eastAsia="微软雅黑 Light" w:cs="微软雅黑 Light"/>
          <w:sz w:val="21"/>
          <w:szCs w:val="21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1"/>
          <w:szCs w:val="21"/>
        </w:rPr>
        <w:drawing>
          <wp:inline distT="0" distB="0" distL="114300" distR="114300">
            <wp:extent cx="1933575" cy="1935480"/>
            <wp:effectExtent l="9525" t="9525" r="19050" b="17145"/>
            <wp:docPr id="3" name="图片 7" descr="160368133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160368133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54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微软雅黑 Light" w:hAnsi="微软雅黑 Light" w:eastAsia="微软雅黑 Light" w:cs="微软雅黑 Light"/>
          <w:sz w:val="21"/>
          <w:szCs w:val="21"/>
          <w:highlight w:val="yellow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1"/>
          <w:szCs w:val="21"/>
          <w:highlight w:val="yellow"/>
          <w:lang w:val="en-US" w:eastAsia="zh-CN"/>
        </w:rPr>
        <w:t>点击“我要预约”，按提示进行登录验证。</w:t>
      </w:r>
    </w:p>
    <w:p>
      <w:pPr>
        <w:numPr>
          <w:ilvl w:val="0"/>
          <w:numId w:val="0"/>
        </w:numPr>
        <w:rPr>
          <w:rFonts w:hint="eastAsia" w:ascii="微软雅黑 Light" w:hAnsi="微软雅黑 Light" w:eastAsia="微软雅黑 Light" w:cs="微软雅黑 Light"/>
          <w:sz w:val="21"/>
          <w:szCs w:val="21"/>
        </w:rPr>
      </w:pPr>
      <w:r>
        <w:rPr>
          <w:rFonts w:hint="eastAsia" w:ascii="微软雅黑 Light" w:hAnsi="微软雅黑 Light" w:eastAsia="微软雅黑 Light" w:cs="微软雅黑 Light"/>
          <w:sz w:val="21"/>
          <w:szCs w:val="21"/>
        </w:rPr>
        <w:drawing>
          <wp:inline distT="0" distB="0" distL="114300" distR="114300">
            <wp:extent cx="1323975" cy="1896745"/>
            <wp:effectExtent l="9525" t="9525" r="19050" b="17780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8967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 Light" w:hAnsi="微软雅黑 Light" w:eastAsia="微软雅黑 Light" w:cs="微软雅黑 Light"/>
          <w:sz w:val="21"/>
          <w:szCs w:val="21"/>
        </w:rPr>
        <w:drawing>
          <wp:inline distT="0" distB="0" distL="114300" distR="114300">
            <wp:extent cx="1482090" cy="1905000"/>
            <wp:effectExtent l="9525" t="9525" r="13335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905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 Light" w:hAnsi="微软雅黑 Light" w:eastAsia="微软雅黑 Light" w:cs="微软雅黑 Light"/>
          <w:sz w:val="21"/>
          <w:szCs w:val="21"/>
        </w:rPr>
        <w:drawing>
          <wp:inline distT="0" distB="0" distL="114300" distR="114300">
            <wp:extent cx="1423670" cy="1871345"/>
            <wp:effectExtent l="12700" t="12700" r="30480" b="20955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187134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 Light" w:hAnsi="微软雅黑 Light" w:eastAsia="微软雅黑 Light" w:cs="微软雅黑 Light"/>
          <w:sz w:val="21"/>
          <w:szCs w:val="21"/>
        </w:rPr>
        <w:drawing>
          <wp:inline distT="0" distB="0" distL="114300" distR="114300">
            <wp:extent cx="1343660" cy="1892300"/>
            <wp:effectExtent l="9525" t="9525" r="18415" b="2222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892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 Light" w:hAnsi="微软雅黑 Light" w:eastAsia="微软雅黑 Light" w:cs="微软雅黑 Light"/>
          <w:sz w:val="21"/>
          <w:szCs w:val="21"/>
          <w:lang w:val="en-US" w:eastAsia="zh-CN"/>
        </w:rPr>
        <w:t xml:space="preserve">       </w:t>
      </w:r>
      <w:r>
        <w:rPr>
          <w:rFonts w:hint="eastAsia" w:ascii="微软雅黑 Light" w:hAnsi="微软雅黑 Light" w:eastAsia="微软雅黑 Light" w:cs="微软雅黑 Light"/>
          <w:sz w:val="21"/>
          <w:szCs w:val="21"/>
        </w:rPr>
        <w:drawing>
          <wp:inline distT="0" distB="0" distL="114300" distR="114300">
            <wp:extent cx="1496695" cy="1856105"/>
            <wp:effectExtent l="9525" t="9525" r="17780" b="2032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8561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 Light" w:hAnsi="微软雅黑 Light" w:eastAsia="微软雅黑 Light" w:cs="微软雅黑 Light"/>
          <w:sz w:val="21"/>
          <w:szCs w:val="21"/>
          <w:lang w:val="en-US" w:eastAsia="zh-CN"/>
        </w:rPr>
        <w:t xml:space="preserve">      </w:t>
      </w:r>
      <w:r>
        <w:rPr>
          <w:rFonts w:hint="eastAsia" w:ascii="微软雅黑 Light" w:hAnsi="微软雅黑 Light" w:eastAsia="微软雅黑 Light" w:cs="微软雅黑 Light"/>
          <w:sz w:val="21"/>
          <w:szCs w:val="21"/>
        </w:rPr>
        <w:drawing>
          <wp:inline distT="0" distB="0" distL="114300" distR="114300">
            <wp:extent cx="1409700" cy="1833880"/>
            <wp:effectExtent l="9525" t="9525" r="9525" b="23495"/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8338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 Light" w:hAnsi="微软雅黑 Light" w:eastAsia="微软雅黑 Light" w:cs="微软雅黑 Light"/>
          <w:sz w:val="21"/>
          <w:szCs w:val="21"/>
          <w:highlight w:val="yellow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1"/>
          <w:szCs w:val="21"/>
          <w:highlight w:val="yellow"/>
          <w:lang w:val="en-US" w:eastAsia="zh-CN"/>
        </w:rPr>
        <w:t>登录后，点击下方“预约办事”，</w:t>
      </w:r>
      <w:r>
        <w:rPr>
          <w:rFonts w:hint="eastAsia" w:ascii="微软雅黑 Light" w:hAnsi="微软雅黑 Light" w:eastAsia="微软雅黑 Light" w:cs="微软雅黑 Light"/>
          <w:color w:val="3F3F3F"/>
          <w:spacing w:val="30"/>
          <w:sz w:val="21"/>
          <w:szCs w:val="21"/>
          <w:highlight w:val="yellow"/>
          <w:shd w:val="clear" w:color="auto" w:fill="FFFFFF"/>
        </w:rPr>
        <w:t>点击通知申请的允许</w:t>
      </w:r>
      <w:r>
        <w:rPr>
          <w:rFonts w:hint="eastAsia" w:ascii="微软雅黑 Light" w:hAnsi="微软雅黑 Light" w:eastAsia="微软雅黑 Light" w:cs="微软雅黑 Light"/>
          <w:color w:val="3F3F3F"/>
          <w:spacing w:val="30"/>
          <w:sz w:val="21"/>
          <w:szCs w:val="21"/>
          <w:highlight w:val="yellow"/>
          <w:shd w:val="clear" w:color="auto" w:fill="FFFFFF"/>
          <w:lang w:eastAsia="zh-CN"/>
        </w:rPr>
        <w:t>，</w:t>
      </w:r>
      <w:r>
        <w:rPr>
          <w:rFonts w:hint="eastAsia" w:ascii="微软雅黑 Light" w:hAnsi="微软雅黑 Light" w:eastAsia="微软雅黑 Light" w:cs="微软雅黑 Light"/>
          <w:color w:val="3F3F3F"/>
          <w:spacing w:val="30"/>
          <w:sz w:val="21"/>
          <w:szCs w:val="21"/>
          <w:highlight w:val="yellow"/>
          <w:shd w:val="clear" w:color="auto" w:fill="FFFFFF"/>
        </w:rPr>
        <w:t>同意获取权限</w:t>
      </w:r>
      <w:r>
        <w:rPr>
          <w:rFonts w:hint="eastAsia" w:ascii="微软雅黑 Light" w:hAnsi="微软雅黑 Light" w:eastAsia="微软雅黑 Light" w:cs="微软雅黑 Light"/>
          <w:color w:val="3F3F3F"/>
          <w:spacing w:val="30"/>
          <w:sz w:val="21"/>
          <w:szCs w:val="21"/>
          <w:highlight w:val="yellow"/>
          <w:shd w:val="clear" w:color="auto" w:fill="FFFFFF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微软雅黑 Light" w:hAnsi="微软雅黑 Light" w:eastAsia="微软雅黑 Light" w:cs="微软雅黑 Light"/>
          <w:sz w:val="21"/>
          <w:szCs w:val="21"/>
        </w:rPr>
      </w:pPr>
      <w:r>
        <w:rPr>
          <w:rFonts w:hint="eastAsia" w:ascii="微软雅黑 Light" w:hAnsi="微软雅黑 Light" w:eastAsia="微软雅黑 Light" w:cs="微软雅黑 Light"/>
          <w:sz w:val="21"/>
          <w:szCs w:val="21"/>
        </w:rPr>
        <w:drawing>
          <wp:inline distT="0" distB="0" distL="114300" distR="114300">
            <wp:extent cx="2297430" cy="2776220"/>
            <wp:effectExtent l="9525" t="9525" r="17145" b="1460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27762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 Light" w:hAnsi="微软雅黑 Light" w:eastAsia="微软雅黑 Light" w:cs="微软雅黑 Light"/>
          <w:sz w:val="21"/>
          <w:szCs w:val="21"/>
        </w:rPr>
        <w:drawing>
          <wp:inline distT="0" distB="0" distL="114300" distR="114300">
            <wp:extent cx="2152650" cy="2798445"/>
            <wp:effectExtent l="9525" t="9525" r="9525" b="1143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7984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tLeast"/>
        <w:ind w:left="0" w:leftChars="0" w:firstLine="0" w:firstLineChars="0"/>
        <w:jc w:val="both"/>
        <w:rPr>
          <w:rFonts w:hint="eastAsia" w:ascii="微软雅黑 Light" w:hAnsi="微软雅黑 Light" w:eastAsia="微软雅黑 Light" w:cs="微软雅黑 Light"/>
          <w:color w:val="auto"/>
          <w:spacing w:val="30"/>
          <w:kern w:val="2"/>
          <w:sz w:val="21"/>
          <w:szCs w:val="21"/>
          <w:highlight w:val="yellow"/>
          <w:shd w:val="clear" w:color="auto" w:fill="FFFFFF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2922270</wp:posOffset>
                </wp:positionH>
                <wp:positionV relativeFrom="paragraph">
                  <wp:posOffset>193040</wp:posOffset>
                </wp:positionV>
                <wp:extent cx="219075" cy="15240"/>
                <wp:effectExtent l="635" t="43180" r="8890" b="5588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15240"/>
                        </a:xfrm>
                        <a:prstGeom prst="straightConnector1">
                          <a:avLst/>
                        </a:prstGeom>
                        <a:ln cmpd="sng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30.1pt;margin-top:15.2pt;height:1.2pt;width:17.25pt;z-index:251661312;mso-width-relative:page;mso-height-relative:page;" filled="f" stroked="t" coordsize="21600,21600" o:gfxdata="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uycrzYAAAACQEAAA8AAAAAAAAAAQAgAAAAIgAAAGRycy9kb3ducmV2Lnht&#10;bFBLAQIUABQAAAAIAIdO4kDEMRSY+QEAAJ8DAAAOAAAAAAAAAAEAIAAAACcBAABkcnMvZTJvRG9j&#10;LnhtbFBLBQYAAAAABgAGAFkBAACS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570230</wp:posOffset>
                </wp:positionV>
                <wp:extent cx="219075" cy="9525"/>
                <wp:effectExtent l="0" t="45720" r="9525" b="5905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ln cmpd="sng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1.6pt;margin-top:44.9pt;height:0.75pt;width:17.25pt;z-index:251662336;mso-width-relative:page;mso-height-relative:page;" filled="f" stroked="t" coordsize="21600,21600" o:gfxdata="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MlDcY2QAAAAkBAAAPAAAAAAAAAAEAIAAAACIAAABkcnMvZG93bnJldi54bWxQ&#10;SwECFAAUAAAACACHTuJAcN+lQfYBAACeAwAADgAAAAAAAAABACAAAAAoAQAAZHJzL2Uyb0RvYy54&#10;bWxQSwUGAAAAAAYABgBZAQAAk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5170170</wp:posOffset>
                </wp:positionH>
                <wp:positionV relativeFrom="paragraph">
                  <wp:posOffset>179705</wp:posOffset>
                </wp:positionV>
                <wp:extent cx="219075" cy="9525"/>
                <wp:effectExtent l="0" t="45720" r="9525" b="5905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ln cmpd="sng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07.1pt;margin-top:14.15pt;height:0.75pt;width:17.25pt;z-index:251660288;mso-width-relative:page;mso-height-relative:page;" filled="f" stroked="t" coordsize="21600,21600" o:gfxdata="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Y6BYDYAAAACQEAAA8AAAAAAAAAAQAgAAAAIgAAAGRycy9kb3ducmV2LnhtbFBL&#10;AQIUABQAAAAIAIdO4kCWFq2J9gEAAJ4DAAAOAAAAAAAAAAEAIAAAACcBAABkcnMvZTJvRG9jLnht&#10;bFBLBQYAAAAABgAGAFkBAACP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 Light" w:hAnsi="微软雅黑 Light" w:eastAsia="微软雅黑 Light" w:cs="微软雅黑 Light"/>
          <w:color w:val="auto"/>
          <w:spacing w:val="30"/>
          <w:kern w:val="2"/>
          <w:sz w:val="21"/>
          <w:szCs w:val="21"/>
          <w:highlight w:val="yellow"/>
          <w:shd w:val="clear" w:color="auto" w:fill="FFFFFF"/>
          <w:lang w:val="en-US" w:eastAsia="zh-CN" w:bidi="ar-SA"/>
        </w:rPr>
        <w:t> 按提示选择“横沥镇政务服务中心”   “人力资源和社会保障局”   “横沥镇公开招聘编外工作人员报名”    “预约具体时间”。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480" w:lineRule="atLeast"/>
        <w:ind w:leftChars="0"/>
        <w:jc w:val="both"/>
        <w:rPr>
          <w:rFonts w:hint="default" w:ascii="微软雅黑 Light" w:hAnsi="微软雅黑 Light" w:eastAsia="微软雅黑 Light" w:cs="微软雅黑 Light"/>
          <w:color w:val="3F3F3F"/>
          <w:spacing w:val="3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default" w:ascii="微软雅黑 Light" w:hAnsi="微软雅黑 Light" w:eastAsia="微软雅黑 Light" w:cs="微软雅黑 Light"/>
          <w:color w:val="3F3F3F"/>
          <w:spacing w:val="30"/>
          <w:kern w:val="2"/>
          <w:sz w:val="21"/>
          <w:szCs w:val="21"/>
          <w:shd w:val="clear" w:color="auto" w:fill="FFFFFF"/>
          <w:lang w:val="en-US" w:eastAsia="zh-CN" w:bidi="ar-SA"/>
        </w:rPr>
        <w:drawing>
          <wp:inline distT="0" distB="0" distL="114300" distR="114300">
            <wp:extent cx="1818005" cy="2807970"/>
            <wp:effectExtent l="0" t="0" r="10795" b="11430"/>
            <wp:docPr id="1" name="图片 1" descr="9ab2c25d360348447254df6c300f8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ab2c25d360348447254df6c300f84d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 Light" w:hAnsi="微软雅黑 Light" w:eastAsia="微软雅黑 Light" w:cs="微软雅黑 Light"/>
          <w:color w:val="3F3F3F"/>
          <w:spacing w:val="30"/>
          <w:kern w:val="2"/>
          <w:sz w:val="21"/>
          <w:szCs w:val="21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微软雅黑 Light" w:hAnsi="微软雅黑 Light" w:eastAsia="微软雅黑 Light" w:cs="微软雅黑 Light"/>
          <w:color w:val="3F3F3F"/>
          <w:spacing w:val="30"/>
          <w:kern w:val="2"/>
          <w:sz w:val="21"/>
          <w:szCs w:val="21"/>
          <w:shd w:val="clear" w:color="auto" w:fill="FFFFFF"/>
          <w:lang w:val="en-US" w:eastAsia="zh-CN" w:bidi="ar-SA"/>
        </w:rPr>
        <w:drawing>
          <wp:inline distT="0" distB="0" distL="114300" distR="114300">
            <wp:extent cx="1767205" cy="2818130"/>
            <wp:effectExtent l="0" t="0" r="4445" b="1270"/>
            <wp:docPr id="2" name="图片 2" descr="3f0e745b55f519c0f3b9983db9324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f0e745b55f519c0f3b9983db93245a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微软雅黑 Light" w:hAnsi="微软雅黑 Light" w:eastAsia="微软雅黑 Light" w:cs="微软雅黑 Light"/>
          <w:color w:val="3F3F3F"/>
          <w:spacing w:val="30"/>
          <w:kern w:val="2"/>
          <w:sz w:val="21"/>
          <w:szCs w:val="21"/>
          <w:shd w:val="clear" w:color="auto" w:fill="FFFFFF"/>
          <w:lang w:val="en-US" w:eastAsia="zh-CN" w:bidi="ar-SA"/>
        </w:rPr>
        <w:drawing>
          <wp:inline distT="0" distB="0" distL="114300" distR="114300">
            <wp:extent cx="1826260" cy="2800985"/>
            <wp:effectExtent l="0" t="0" r="2540" b="18415"/>
            <wp:docPr id="4" name="图片 4" descr="7652df166b5cf5652c38fc6d04b4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652df166b5cf5652c38fc6d04b4186"/>
                    <pic:cNvPicPr>
                      <a:picLocks noChangeAspect="1"/>
                    </pic:cNvPicPr>
                  </pic:nvPicPr>
                  <pic:blipFill>
                    <a:blip r:embed="rId16"/>
                    <a:srcRect t="3521" r="2932"/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850" w:right="1800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C51D2E"/>
    <w:multiLevelType w:val="singleLevel"/>
    <w:tmpl w:val="96C51D2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734FBCA"/>
    <w:multiLevelType w:val="singleLevel"/>
    <w:tmpl w:val="3734FBC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F527C"/>
    <w:rsid w:val="13C2172C"/>
    <w:rsid w:val="226870B6"/>
    <w:rsid w:val="2FF866AC"/>
    <w:rsid w:val="3763641F"/>
    <w:rsid w:val="405A4471"/>
    <w:rsid w:val="43505B78"/>
    <w:rsid w:val="443625C8"/>
    <w:rsid w:val="6776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2022-04-07T07:54:00Z</dcterms:created>
  <dc:creator>Administrator</dc:creator>
  <cp:lastModifiedBy>月影</cp:lastModifiedBy>
  <dcterms:modified xsi:type="dcterms:W3CDTF">2022-04-11T04:02:02Z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