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ind w:left="663" w:leftChars="-405" w:hanging="1513" w:hangingChars="473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ind w:firstLine="158" w:firstLineChars="50"/>
        <w:jc w:val="center"/>
        <w:rPr>
          <w:rFonts w:hint="eastAsia" w:ascii="黑体" w:eastAsia="黑体"/>
          <w:b/>
          <w:spacing w:val="-6"/>
          <w:w w:val="91"/>
          <w:sz w:val="36"/>
        </w:rPr>
      </w:pPr>
      <w:bookmarkStart w:id="0" w:name="_GoBack"/>
      <w:bookmarkEnd w:id="0"/>
    </w:p>
    <w:p>
      <w:pPr>
        <w:tabs>
          <w:tab w:val="left" w:pos="6946"/>
        </w:tabs>
        <w:ind w:firstLine="175" w:firstLineChars="50"/>
        <w:jc w:val="center"/>
        <w:rPr>
          <w:rFonts w:hint="eastAsia" w:ascii="黑体" w:eastAsia="黑体"/>
          <w:b/>
          <w:spacing w:val="-6"/>
          <w:w w:val="91"/>
          <w:sz w:val="36"/>
        </w:rPr>
      </w:pPr>
      <w:r>
        <w:rPr>
          <w:rFonts w:hint="eastAsia" w:ascii="黑体" w:eastAsia="黑体"/>
          <w:b/>
          <w:spacing w:val="-6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-352425</wp:posOffset>
                </wp:positionV>
                <wp:extent cx="2228850" cy="276225"/>
                <wp:effectExtent l="4445" t="5080" r="14605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_GB2312" w:eastAsia="楷体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4"/>
                              </w:rPr>
                              <w:t>报名序号：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pt;margin-top:-27.75pt;height:21.75pt;width:175.5pt;z-index:251659264;mso-width-relative:page;mso-height-relative:page;" fillcolor="#FFFFFF" filled="t" stroked="t" coordsize="21600,21600" o:gfxdata="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vxdanZAAAACwEAAA8AAAAA&#10;AAAAAQAgAAAAIgAAAGRycy9kb3ducmV2LnhtbFBLAQIUABQAAAAIAIdO4kCTOXozEwIAAFoEAAAO&#10;AAAAAAAAAAEAIAAAACgBAABkcnMvZTJvRG9jLnhtbFBLBQYAAAAABgAGAFkBAACtBQAAAAA=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楷体_GB2312" w:eastAsia="楷体_GB2312"/>
                          <w:b/>
                          <w:sz w:val="24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4"/>
                        </w:rPr>
                        <w:t>报名序号：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spacing w:val="-6"/>
          <w:w w:val="91"/>
          <w:sz w:val="36"/>
        </w:rPr>
        <w:t>晋安区社区工作服务站专职工作人员招聘报名表</w:t>
      </w:r>
    </w:p>
    <w:p>
      <w:pPr>
        <w:ind w:firstLine="134" w:firstLineChars="50"/>
        <w:jc w:val="center"/>
        <w:rPr>
          <w:rFonts w:hint="eastAsia" w:ascii="楷体_GB2312" w:hAnsi="宋体" w:eastAsia="楷体_GB2312"/>
          <w:spacing w:val="-6"/>
          <w:sz w:val="28"/>
          <w:szCs w:val="28"/>
        </w:rPr>
      </w:pPr>
    </w:p>
    <w:tbl>
      <w:tblPr>
        <w:tblStyle w:val="3"/>
        <w:tblW w:w="940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94"/>
        <w:gridCol w:w="629"/>
        <w:gridCol w:w="482"/>
        <w:gridCol w:w="148"/>
        <w:gridCol w:w="105"/>
        <w:gridCol w:w="946"/>
        <w:gridCol w:w="77"/>
        <w:gridCol w:w="132"/>
        <w:gridCol w:w="736"/>
        <w:gridCol w:w="524"/>
        <w:gridCol w:w="210"/>
        <w:gridCol w:w="386"/>
        <w:gridCol w:w="349"/>
        <w:gridCol w:w="785"/>
        <w:gridCol w:w="265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粘贴1寸免冠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电子</w:t>
            </w:r>
            <w:r>
              <w:rPr>
                <w:rFonts w:hint="eastAsia" w:ascii="仿宋_GB2312" w:hAnsi="宋体" w:eastAsia="仿宋_GB2312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25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1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25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189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社工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等级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189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居住地址</w:t>
            </w:r>
          </w:p>
        </w:tc>
        <w:tc>
          <w:tcPr>
            <w:tcW w:w="369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8482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</w:t>
            </w:r>
          </w:p>
        </w:tc>
        <w:tc>
          <w:tcPr>
            <w:tcW w:w="198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紧急联系电话</w:t>
            </w:r>
          </w:p>
        </w:tc>
        <w:tc>
          <w:tcPr>
            <w:tcW w:w="21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9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482" w:type="dxa"/>
            <w:gridSpan w:val="16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2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9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39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39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39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39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39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8482" w:type="dxa"/>
            <w:gridSpan w:val="16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受取消本人应聘、聘用资格等有关处理决定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签名：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报名资料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482" w:type="dxa"/>
            <w:gridSpan w:val="16"/>
            <w:noWrap w:val="0"/>
            <w:vAlign w:val="top"/>
          </w:tcPr>
          <w:p>
            <w:pPr>
              <w:spacing w:before="312"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312" w:line="400" w:lineRule="exact"/>
              <w:ind w:firstLine="1708" w:firstLineChars="712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审核人（签字）：                       年    月    日</w:t>
            </w:r>
          </w:p>
        </w:tc>
      </w:tr>
    </w:tbl>
    <w:p>
      <w:pPr>
        <w:tabs>
          <w:tab w:val="left" w:pos="870"/>
        </w:tabs>
        <w:spacing w:line="420" w:lineRule="exact"/>
        <w:rPr>
          <w:rFonts w:hint="eastAsia" w:ascii="仿宋_GB2312" w:hAnsi="宋体" w:eastAsia="仿宋_GB2312"/>
          <w:color w:val="000000"/>
          <w:sz w:val="28"/>
        </w:rPr>
      </w:pPr>
    </w:p>
    <w:p>
      <w:pPr>
        <w:tabs>
          <w:tab w:val="left" w:pos="870"/>
        </w:tabs>
        <w:spacing w:line="420" w:lineRule="exact"/>
        <w:rPr>
          <w:rFonts w:hint="eastAsia" w:ascii="仿宋_GB2312" w:hAnsi="宋体" w:eastAsia="仿宋_GB2312"/>
          <w:color w:val="000000"/>
          <w:sz w:val="28"/>
        </w:rPr>
      </w:pPr>
    </w:p>
    <w:p>
      <w:pPr>
        <w:spacing w:line="420" w:lineRule="exact"/>
        <w:rPr>
          <w:rFonts w:hint="eastAsia" w:ascii="仿宋_GB2312" w:hAnsi="仿宋_GB2312" w:eastAsia="仿宋_GB2312" w:cs="仿宋_GB2312"/>
          <w:color w:val="000000"/>
          <w:sz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</w:rPr>
        <w:t>填表说明：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</w:rPr>
        <w:t>1、本表一式两份，</w:t>
      </w:r>
      <w:r>
        <w:rPr>
          <w:rFonts w:hint="eastAsia" w:ascii="仿宋_GB2312" w:hAnsi="仿宋_GB2312" w:eastAsia="仿宋_GB2312" w:cs="仿宋_GB2312"/>
          <w:color w:val="000000"/>
          <w:sz w:val="28"/>
          <w:lang w:val="en-US" w:eastAsia="zh-CN"/>
        </w:rPr>
        <w:t>使用彩色打印，</w:t>
      </w:r>
      <w:r>
        <w:rPr>
          <w:rFonts w:hint="eastAsia" w:ascii="仿宋_GB2312" w:hAnsi="仿宋_GB2312" w:eastAsia="仿宋_GB2312" w:cs="仿宋_GB2312"/>
          <w:color w:val="000000"/>
          <w:sz w:val="28"/>
        </w:rPr>
        <w:t>栏目内容不得私自删减涂改，如遇填写项目无内容的填写“无”。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</w:rPr>
        <w:t>2、“学历”栏填写</w:t>
      </w:r>
      <w:r>
        <w:rPr>
          <w:rFonts w:hint="eastAsia" w:ascii="仿宋_GB2312" w:hAnsi="仿宋_GB2312" w:eastAsia="仿宋_GB2312" w:cs="仿宋_GB2312"/>
          <w:sz w:val="28"/>
        </w:rPr>
        <w:t>“（非）全日制普通高校本科”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</w:rPr>
        <w:t>“（非）全日制普通高校专科”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或硕士（博士）研究生</w:t>
      </w:r>
      <w:r>
        <w:rPr>
          <w:rFonts w:hint="eastAsia" w:ascii="仿宋_GB2312" w:hAnsi="仿宋_GB2312" w:eastAsia="仿宋_GB2312" w:cs="仿宋_GB2312"/>
          <w:sz w:val="28"/>
        </w:rPr>
        <w:t xml:space="preserve">。 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</w:rPr>
        <w:t>3、“毕业院校”、“专业”栏严格对照毕业证上载明填写，不得填写简称。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</w:rPr>
        <w:t>4、“社工等级”栏填写</w:t>
      </w:r>
      <w:r>
        <w:rPr>
          <w:rFonts w:hint="eastAsia" w:ascii="仿宋_GB2312" w:hAnsi="仿宋_GB2312" w:eastAsia="仿宋_GB2312" w:cs="仿宋_GB2312"/>
          <w:color w:val="000000"/>
          <w:sz w:val="28"/>
          <w:lang w:val="en-US" w:eastAsia="zh-CN"/>
        </w:rPr>
        <w:t>高级、中级或初级社会工作师。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28"/>
        </w:rPr>
        <w:t>、“工作单位”栏填现工作单位，暂无工作</w:t>
      </w:r>
      <w:r>
        <w:rPr>
          <w:rFonts w:hint="eastAsia" w:ascii="仿宋_GB2312" w:hAnsi="仿宋_GB2312" w:eastAsia="仿宋_GB2312" w:cs="仿宋_GB2312"/>
          <w:color w:val="000000"/>
          <w:sz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28"/>
        </w:rPr>
        <w:t>填“无”。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</w:rPr>
        <w:t>、“本人简历”栏，从初中时填起。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</w:rPr>
        <w:t>、“家庭主要成员”栏填写父亲、母亲、配偶及子女等家庭成员情况。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28"/>
        </w:rPr>
        <w:t>、报名时应附</w:t>
      </w:r>
      <w:r>
        <w:rPr>
          <w:rFonts w:hint="eastAsia" w:ascii="仿宋_GB2312" w:hAnsi="仿宋_GB2312" w:eastAsia="仿宋_GB2312" w:cs="仿宋_GB2312"/>
          <w:color w:val="000000"/>
          <w:sz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28"/>
          <w:lang w:val="en-US" w:eastAsia="zh-CN"/>
        </w:rPr>
        <w:t>报名表</w:t>
      </w:r>
      <w:r>
        <w:rPr>
          <w:rFonts w:hint="eastAsia" w:ascii="仿宋_GB2312" w:hAnsi="仿宋_GB2312" w:eastAsia="仿宋_GB2312" w:cs="仿宋_GB2312"/>
          <w:color w:val="000000"/>
          <w:sz w:val="28"/>
          <w:lang w:eastAsia="zh-CN"/>
        </w:rPr>
        <w:t>》、</w:t>
      </w:r>
      <w:r>
        <w:rPr>
          <w:rFonts w:hint="eastAsia" w:ascii="仿宋_GB2312" w:hAnsi="仿宋_GB2312" w:eastAsia="仿宋_GB2312" w:cs="仿宋_GB2312"/>
          <w:color w:val="000000"/>
          <w:sz w:val="28"/>
        </w:rPr>
        <w:t>身份证、毕业证书、教育部学历证书电子注册备案表原件</w:t>
      </w:r>
      <w:r>
        <w:rPr>
          <w:rFonts w:hint="eastAsia" w:ascii="仿宋_GB2312" w:hAnsi="仿宋_GB2312" w:eastAsia="仿宋_GB2312" w:cs="仿宋_GB2312"/>
          <w:color w:val="000000"/>
          <w:sz w:val="28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color w:val="000000"/>
          <w:sz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lang w:val="en-US" w:eastAsia="zh-CN"/>
        </w:rPr>
        <w:t>1寸免冠证件电子彩照，取得国家高级、中级、初级社会工作师职业资格证书的，提供职业资格证书原件扫描件。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8"/>
        </w:rPr>
        <w:t>、参加招聘期间，请</w:t>
      </w:r>
      <w:r>
        <w:rPr>
          <w:rFonts w:hint="eastAsia" w:ascii="仿宋_GB2312" w:hAnsi="仿宋_GB2312" w:eastAsia="仿宋_GB2312" w:cs="仿宋_GB2312"/>
          <w:color w:val="000000"/>
          <w:sz w:val="28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28"/>
        </w:rPr>
        <w:t>人员保持通讯畅通，如遇变更手机号等特殊情况，请及时与晋安区社区办联系。在无法联系到本人手机时，我们将联系紧急联系人，紧急联系人及联系方式请务必填写。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</w:rPr>
      </w:pPr>
    </w:p>
    <w:p>
      <w:pPr>
        <w:spacing w:line="420" w:lineRule="exact"/>
        <w:ind w:firstLine="560" w:firstLineChars="200"/>
        <w:jc w:val="center"/>
        <w:rPr>
          <w:rFonts w:hint="eastAsia" w:ascii="仿宋_GB2312" w:hAnsi="仿宋_GB2312" w:eastAsia="仿宋_GB2312" w:cs="仿宋_GB2312"/>
          <w:color w:val="000000"/>
          <w:sz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</w:rPr>
        <w:t>晋安区社区办</w:t>
      </w:r>
      <w:r>
        <w:rPr>
          <w:rFonts w:hint="eastAsia" w:ascii="仿宋_GB2312" w:hAnsi="仿宋_GB2312" w:eastAsia="仿宋_GB2312" w:cs="仿宋_GB2312"/>
          <w:color w:val="000000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</w:rPr>
        <w:t>联系电话：0591-83961321</w:t>
      </w:r>
    </w:p>
    <w:p>
      <w:pPr>
        <w:rPr>
          <w:rFonts w:ascii="仿宋_GB2312" w:hAnsi="宋体" w:eastAsia="仿宋_GB2312"/>
          <w:color w:val="000000"/>
          <w:sz w:val="24"/>
        </w:rPr>
      </w:pPr>
    </w:p>
    <w:p>
      <w:pPr>
        <w:spacing w:line="420" w:lineRule="exact"/>
        <w:rPr>
          <w:rFonts w:hint="eastAsia" w:ascii="仿宋_GB2312" w:hAnsi="宋体" w:eastAsia="仿宋_GB2312"/>
          <w:color w:val="000000"/>
          <w:sz w:val="28"/>
        </w:rPr>
      </w:pPr>
    </w:p>
    <w:p/>
    <w:p/>
    <w:sectPr>
      <w:headerReference r:id="rId3" w:type="default"/>
      <w:pgSz w:w="11906" w:h="16838"/>
      <w:pgMar w:top="284" w:right="1800" w:bottom="1276" w:left="1800" w:header="429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52E86"/>
    <w:rsid w:val="317B2A95"/>
    <w:rsid w:val="6D8850BD"/>
    <w:rsid w:val="74B23D8F"/>
    <w:rsid w:val="785E7626"/>
    <w:rsid w:val="79952E86"/>
    <w:rsid w:val="7F12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668</Characters>
  <Lines>0</Lines>
  <Paragraphs>0</Paragraphs>
  <TotalTime>1</TotalTime>
  <ScaleCrop>false</ScaleCrop>
  <LinksUpToDate>false</LinksUpToDate>
  <CharactersWithSpaces>749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2022-03-31T06:48:00Z</dcterms:created>
  <dc:creator>木吉木更</dc:creator>
  <cp:lastModifiedBy>木吉木更</cp:lastModifiedBy>
  <dcterms:modified xsi:type="dcterms:W3CDTF">2022-04-08T01:09:06Z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004CB3584F3C42EAA61DBDC2C715D771</vt:lpwstr>
  </property>
</Properties>
</file>