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rFonts w:ascii="宋体" w:hAnsi="宋体" w:eastAsia="宋体" w:cs="宋体"/>
          <w:b/>
          <w:bCs/>
          <w:sz w:val="32"/>
          <w:szCs w:val="32"/>
          <w:shd w:val="clear" w:color="auto" w:fill="FAFAF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AFAFA"/>
        </w:rPr>
        <w:t>附件一：许昌学院202</w:t>
      </w: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AFAFA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AFAFA"/>
        </w:rPr>
        <w:t>年人才需求计划表</w:t>
      </w:r>
    </w:p>
    <w:tbl>
      <w:tblPr>
        <w:tblStyle w:val="3"/>
        <w:tblW w:w="95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8"/>
        <w:gridCol w:w="3762"/>
        <w:gridCol w:w="1300"/>
        <w:gridCol w:w="2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层次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联系人及联系方式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文史与传媒学院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汉语言文学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联系人：尤院长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邮箱：youjs@126.com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电话：0374-2968826；13460595618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戏剧影视文学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播音与主持艺术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汉语国际教育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历史学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马克思</w:t>
            </w:r>
            <w:bookmarkStart w:id="0" w:name="_GoBack"/>
            <w:bookmarkEnd w:id="0"/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主义学院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思想政治教育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联系人：寇院长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邮箱：kouhongshun1969@126.com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电话：0374-2968560  13619889967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外国语学院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英语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联系人：刘院长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邮箱：lisaliu1026@163.com 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电话：0374-2968955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      13598993998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翻译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商务英语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法学院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法学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联系人：周院长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邮箱：zhouyh2001@126.com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电话：0374-2968925      15993628016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知识产权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商学院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经济学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联系人：张院长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邮箱：81047931@qq.com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电话：0374-2968531       13598994902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工商管理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会计学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财务管理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人力资源管理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电子商务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旅游管理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酒店管理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教育学院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应用心理学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联系人：李院长                   邮箱：gpsLxh@126.com            电话：0374-2968758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     13803740829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学前教育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小学教育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eastAsia" w:ascii="仿宋" w:hAnsi="仿宋" w:eastAsia="仿宋" w:cs="仿宋"/>
                <w:color w:val="auto"/>
                <w:lang w:val="en-US" w:eastAsia="zh-CN" w:bidi="ar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val="en-US" w:eastAsia="zh-CN" w:bidi="ar"/>
              </w:rPr>
              <w:t>教育学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数理学院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数学与应用数学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联系人：赵院长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邮箱：mathzhao@163.com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电话：0374-2998502     15037496166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统计学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化学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val="en-US" w:eastAsia="zh-CN" w:bidi="ar"/>
              </w:rPr>
              <w:t>物理学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电气与机械工程学院（工程训练中心）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电气工程及其自动化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联系人：殷院长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邮箱：149573159@qq.com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电话：0374-2996760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      13007670987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电子信息工程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通信工程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机械设计制造及其自动化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机械电子工程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default" w:ascii="仿宋" w:hAnsi="仿宋" w:eastAsia="仿宋" w:cs="仿宋"/>
                <w:color w:val="auto"/>
                <w:lang w:bidi="ar"/>
              </w:rPr>
              <w:t>智能电网工程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化工与材料学院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应用化学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联系人：张院长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邮箱：zhangygzhang@163.com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电话：0374-2968897              13733736256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化学工程与工艺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材料科学与工程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纳米材料与技术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default" w:ascii="仿宋" w:hAnsi="仿宋" w:eastAsia="仿宋" w:cs="仿宋"/>
                <w:color w:val="auto"/>
                <w:lang w:bidi="ar"/>
              </w:rPr>
              <w:t>新能源材料与器件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城市与环境学院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地理科学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联系人：袁院长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邮箱：254556276@qq.com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电话：0374-2968571                                                                         15290956227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地理信息科学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风景园林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测绘工程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信息工程学院（智能交通学院、软件职业技术学院）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计算机科学与技术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联系人：张院长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邮箱：zzl@xcu.edu.cn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电话：0374-2968902     13803746887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数字媒体技术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网络工程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物联网工程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信息安全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数据科学与大数据技术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交通工程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交通设备与控制工程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食品与药学院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食品科学与工程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联系人：王院长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邮箱：wangdg666@126.com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电话：0374-2968907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     18539026936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食品质量与安全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制药工程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生物制药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土木工程学院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土木工程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联系人：杜院长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邮箱：st_du@126.com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电话：0374-2968731     13782360836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工程造价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道路桥梁与渡河工程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体育学院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体育教育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联系人：李院长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邮箱：13069512267@163.com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电话：0374-2968980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     13069512267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美术与设计学院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视觉传达设计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联系人：王院长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邮箱：wyu5511@163.com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电话：0374-2968651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      13069505511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环境设计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产品设计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美术学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绘画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音乐舞蹈学院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音乐学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联系人：杨院长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邮箱：18637409990@163.com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电话：0374-296873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18637409990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舞蹈学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lang w:bidi="ar"/>
              </w:rPr>
              <w:t>医学检验技术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联系人：李院长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邮箱：snow_mount@163.com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电话：0374-2960389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13569962535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 w:bidi="ar"/>
              </w:rPr>
              <w:t>药学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国际教育学院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戏剧影视文学(中英)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联系人：孟院长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邮箱：83914943@qq.com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电话：0374-2968725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 xml:space="preserve">      18637489986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人力资源管理(中加)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计算机科学与技术(中俄)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土木工程(中美)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学前教育(中美)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机械设计制造及其自动化(中美)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舞蹈学(中美)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电气工程及其自动化(中俄)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视觉传达设计(中美)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土木工程(中俄)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工商管理(中美)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31B37"/>
    <w:rsid w:val="000D1DBE"/>
    <w:rsid w:val="001B02F1"/>
    <w:rsid w:val="001B64B6"/>
    <w:rsid w:val="00263452"/>
    <w:rsid w:val="00295BC9"/>
    <w:rsid w:val="007133CB"/>
    <w:rsid w:val="00906A85"/>
    <w:rsid w:val="00CA1A56"/>
    <w:rsid w:val="01E74698"/>
    <w:rsid w:val="01F63C4C"/>
    <w:rsid w:val="01F77D03"/>
    <w:rsid w:val="03824A62"/>
    <w:rsid w:val="040969A0"/>
    <w:rsid w:val="08931B37"/>
    <w:rsid w:val="0BAC1D3D"/>
    <w:rsid w:val="12A250D9"/>
    <w:rsid w:val="12CE7186"/>
    <w:rsid w:val="140002BC"/>
    <w:rsid w:val="1B3960A3"/>
    <w:rsid w:val="2721311E"/>
    <w:rsid w:val="28004477"/>
    <w:rsid w:val="295852D1"/>
    <w:rsid w:val="2B1646F2"/>
    <w:rsid w:val="3183390D"/>
    <w:rsid w:val="347870F8"/>
    <w:rsid w:val="35C0755B"/>
    <w:rsid w:val="3A5502BC"/>
    <w:rsid w:val="3D4D48E9"/>
    <w:rsid w:val="48224B40"/>
    <w:rsid w:val="4DF82C54"/>
    <w:rsid w:val="4F927A0B"/>
    <w:rsid w:val="574815B1"/>
    <w:rsid w:val="57CB1896"/>
    <w:rsid w:val="588A47DC"/>
    <w:rsid w:val="61C879D7"/>
    <w:rsid w:val="61F56810"/>
    <w:rsid w:val="62896E87"/>
    <w:rsid w:val="63991817"/>
    <w:rsid w:val="65093EF0"/>
    <w:rsid w:val="66B01FCA"/>
    <w:rsid w:val="6B222863"/>
    <w:rsid w:val="71DC4C97"/>
    <w:rsid w:val="7708258C"/>
    <w:rsid w:val="7B99038A"/>
    <w:rsid w:val="7BB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on"/>
    <w:basedOn w:val="4"/>
    <w:qFormat/>
    <w:uiPriority w:val="0"/>
    <w:rPr>
      <w:shd w:val="clear" w:color="auto" w:fill="FFFFFF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font21"/>
    <w:basedOn w:val="4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15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1067</Words>
  <Characters>1767</Characters>
  <Lines>46</Lines>
  <Paragraphs>12</Paragraphs>
  <TotalTime>1</TotalTime>
  <ScaleCrop>false</ScaleCrop>
  <LinksUpToDate>false</LinksUpToDate>
  <CharactersWithSpaces>2003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2021-01-18T07:41:00Z</dcterms:created>
  <dc:creator>WPS_1528067489</dc:creator>
  <cp:lastModifiedBy>土木徐晓楠</cp:lastModifiedBy>
  <dcterms:modified xsi:type="dcterms:W3CDTF">2022-03-31T09:19:07Z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207E4E92A7FB486893585BD842C1AA1C</vt:lpwstr>
  </property>
</Properties>
</file>