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wordWrap w:val="0"/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中山市“食安益教”志愿者报名表</w:t>
      </w:r>
      <w:bookmarkEnd w:id="0"/>
    </w:p>
    <w:tbl>
      <w:tblPr>
        <w:tblStyle w:val="4"/>
        <w:tblW w:w="10033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312"/>
        <w:gridCol w:w="1336"/>
        <w:gridCol w:w="1312"/>
        <w:gridCol w:w="1336"/>
        <w:gridCol w:w="131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目前已加入的志愿服务组织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志愿服务经历及个人对食品安全志愿者的理解</w:t>
            </w:r>
          </w:p>
        </w:tc>
        <w:tc>
          <w:tcPr>
            <w:tcW w:w="821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ordWrap w:val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F08AB"/>
    <w:rsid w:val="12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2022-03-30T06:58:00Z</dcterms:created>
  <dc:creator>李毅寒</dc:creator>
  <cp:lastModifiedBy>李毅寒</cp:lastModifiedBy>
  <dcterms:modified xsi:type="dcterms:W3CDTF">2022-03-30T06:58:38Z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