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2022年惠城区汝湖镇人民政府面向全社会公开招聘公益性岗位表</w:t>
      </w:r>
    </w:p>
    <w:tbl>
      <w:tblPr>
        <w:tblStyle w:val="5"/>
        <w:tblW w:w="13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79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配合做好辖区内治安巡防等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就业困难人员和本省脱贫人口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2900-4000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（含四险一金）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汝湖镇人民政府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0752-2796530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699F"/>
    <w:rsid w:val="19356DD9"/>
    <w:rsid w:val="24482589"/>
    <w:rsid w:val="30BF3574"/>
    <w:rsid w:val="4C6D11D2"/>
    <w:rsid w:val="60F714E4"/>
    <w:rsid w:val="6ACF2EB6"/>
    <w:rsid w:val="73437EFD"/>
    <w:rsid w:val="753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nhideWhenUsed/>
    <w:qFormat/>
    <w:uiPriority w:val="3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156</Characters>
  <Lines>0</Lines>
  <Paragraphs>0</Paragraphs>
  <TotalTime>1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2022-03-18T10:27:00Z</dcterms:created>
  <dc:creator>Administrator</dc:creator>
  <cp:lastModifiedBy>Oo腐行者</cp:lastModifiedBy>
  <dcterms:modified xsi:type="dcterms:W3CDTF">2022-03-23T09:57:14Z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7AC8169DACBE4C3C830FF32EADB38B5B</vt:lpwstr>
  </property>
</Properties>
</file>