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/>
          <w:w w:val="9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w w:val="90"/>
          <w:sz w:val="44"/>
          <w:szCs w:val="44"/>
        </w:rPr>
        <w:t>泗水县镇街公</w:t>
      </w:r>
      <w:r>
        <w:rPr>
          <w:rFonts w:hint="eastAsia" w:ascii="Times New Roman" w:hAnsi="Times New Roman" w:eastAsia="方正小标宋简体"/>
          <w:b/>
          <w:w w:val="90"/>
          <w:sz w:val="44"/>
          <w:szCs w:val="44"/>
        </w:rPr>
        <w:t>共就业服务经办机构联系方式</w:t>
      </w:r>
    </w:p>
    <w:bookmarkEnd w:id="0"/>
    <w:p>
      <w:pPr>
        <w:spacing w:line="600" w:lineRule="exact"/>
        <w:jc w:val="center"/>
        <w:rPr>
          <w:rFonts w:hint="eastAsia" w:ascii="Times New Roman" w:hAnsi="Times New Roman" w:eastAsia="方正小标宋简体"/>
          <w:b/>
          <w:w w:val="90"/>
          <w:sz w:val="44"/>
          <w:szCs w:val="44"/>
        </w:rPr>
      </w:pPr>
    </w:p>
    <w:tbl>
      <w:tblPr>
        <w:tblStyle w:val="3"/>
        <w:tblW w:w="524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234"/>
        <w:gridCol w:w="973"/>
        <w:gridCol w:w="1536"/>
        <w:gridCol w:w="3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地区</w:t>
            </w:r>
          </w:p>
        </w:tc>
        <w:tc>
          <w:tcPr>
            <w:tcW w:w="1262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机构名称</w:t>
            </w:r>
          </w:p>
        </w:tc>
        <w:tc>
          <w:tcPr>
            <w:tcW w:w="557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808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78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机构地址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华村镇为民服务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杜丽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4285336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华村镇为民服务中心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济河街道办事处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邴树峰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4365727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济河街道办事处为民服务中心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中册镇为民服务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夏红星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4345767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中册镇为民服务中心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泗河街道办事处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武华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4221661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泗河街道办事处为民服务中心（中兴路路北联通公司对过）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泗张镇为民服务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赵志远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4388612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泗张镇为民服务中心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高峪镇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张继军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3266035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高峪镇为民服务中心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（泗水县高峪镇尧王线北侧）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苗馆镇为民服务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吴晓琴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4148900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苗馆镇为民服务中心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杨柳镇为民服务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潘春波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7028980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杨柳镇为民服务中心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柘沟镇为民服务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朱腾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7388306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柘沟镇为民服务中心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（邮局东100米）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星村镇为民服务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李贯一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4162011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星村镇为民服务中心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泉林镇为民服务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陈华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4011398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泉林镇为民服务中心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圣水峪镇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肖波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17616578302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（圣水峪镇政府门西）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金庄镇为民服务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张玉民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4032085</w:t>
            </w:r>
          </w:p>
        </w:tc>
        <w:tc>
          <w:tcPr>
            <w:tcW w:w="1784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金庄镇金庄村驻地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58B8"/>
    <w:rsid w:val="410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2022-03-11T09:53:00Z</dcterms:created>
  <dc:creator>道阻且长</dc:creator>
  <cp:lastModifiedBy>道阻且长</cp:lastModifiedBy>
  <dcterms:modified xsi:type="dcterms:W3CDTF">2022-03-11T09:54:23Z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674AD4A9E9AA4367AD23E3C86B6AB2BA</vt:lpwstr>
  </property>
</Properties>
</file>