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附件3</w:t>
      </w:r>
    </w:p>
    <w:p>
      <w:pPr>
        <w:spacing w:line="520" w:lineRule="exact"/>
        <w:ind w:firstLine="22" w:firstLineChars="6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景</w:t>
      </w:r>
      <w:r>
        <w:rPr>
          <w:rFonts w:hint="eastAsia" w:ascii="黑体" w:hAnsi="黑体" w:eastAsia="黑体"/>
          <w:sz w:val="36"/>
          <w:szCs w:val="36"/>
        </w:rPr>
        <w:t>县202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年事业单位公开招聘工作人员</w:t>
      </w:r>
    </w:p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考生防疫与安全须知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为保障广大考生和考务工作人员生命安全和身体健康，确保公开招聘工作安全进行，请所有考生知悉、理解、配合、支持公开招聘防疫的措施和要求。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根据疫情防控工作有关要求，考生须在报名首日起申领“河北健康码”（申领方式为：通过微信、支付宝搜索“河北健康码”小程序或下载“冀时办”APP，按照提示填写健康信息，核对并确认无误后提交，自动生成个人“河北健康码”），并如实进行健康监测、记录体温、记录旅居史等相关信息，填写《疫情防控个人健康信息承诺书》（见附件），非必要不离开衡水。到笔试、复审、面试、体检等环节时，截取之前14天的信息记录并提交纸质版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（1）来自国内疫情低风险地区的考生：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“河北健康码”为绿码且健康状况正常，需提供7天内一次，48小时内一次核酸阴性证明，经现场测量体温正常可参加笔试。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不得参加招聘活动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（2）考前14天内有国内疫情中高风险地区（含风险等级调整为低风险未满14天的地区）或国（境）外旅居史的考生，不得参加招聘活动。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既往新冠肺炎确诊病例、无症状感染者及密切接触者，现已按规定解除隔离观察的考生，应当主动报告，且持河北健康码“绿码”，目前身体健康者，需提供7天内一次，48小时内一次核酸阴性证明，方可参加笔试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按照疫情防控要求和上述提示无法提供相关健康证明的考生，不得参加笔试。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按照疫情防控相关规定，考生须申报本人参加招聘活动前14天健康状况。请务必于注意截取笔试、面试、复审、体检等活动前14天的个人疫情防控信息承诺书。考生提交健康信息承诺书后本人旅居史、接触史、相关症状等疫情防控重点信息发生变化的，须及时更新并通知报考单位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笔试、面试，考生须持有效的二代居民身份证、打印的《笔试准考证》（面试通知单）和《个人健康信息承诺书》，向考务工作人员出示“河北健康码”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行程码</w:t>
      </w:r>
      <w:r>
        <w:rPr>
          <w:rFonts w:hint="eastAsia" w:ascii="仿宋_GB2312" w:hAnsi="仿宋" w:eastAsia="仿宋_GB2312"/>
          <w:sz w:val="32"/>
          <w:szCs w:val="32"/>
        </w:rPr>
        <w:t>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核酸检测阴性证明</w:t>
      </w:r>
      <w:r>
        <w:rPr>
          <w:rFonts w:hint="eastAsia" w:ascii="仿宋_GB2312" w:hAnsi="仿宋" w:eastAsia="仿宋_GB2312"/>
          <w:sz w:val="32"/>
          <w:szCs w:val="32"/>
        </w:rPr>
        <w:t>，经现场测温正常后进入考场。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衡水准备，考试期间需入住宾馆的，请选择有资质并符合复工复产要求的宾馆，并提前向拟入住宾馆了解疫情防控要求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别提示：笔试、面试资格审查复审、面试、体检各环节，考生均须参照上述防疫要求持下载打印的个人疫情防控信息承诺书（相关环节）及相应规定时间内的健康证明材料参加，例如，某考生参加笔试，须打印笔试前14天个人健康信息承诺书（笔试环节）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提供</w:t>
      </w:r>
      <w:r>
        <w:rPr>
          <w:rFonts w:hint="eastAsia" w:ascii="仿宋_GB2312" w:hAnsi="仿宋" w:eastAsia="仿宋_GB2312"/>
          <w:sz w:val="32"/>
          <w:szCs w:val="32"/>
        </w:rPr>
        <w:t>以笔试日为基准日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7天内一次，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公告发布后，疫情防控工作有新要求和规定的，公开招聘工作领导小组办公室将另行公告通知，请考生随时关注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景</w:t>
      </w:r>
      <w:r>
        <w:rPr>
          <w:rFonts w:hint="eastAsia" w:ascii="仿宋_GB2312" w:hAnsi="仿宋" w:eastAsia="仿宋_GB2312"/>
          <w:sz w:val="32"/>
          <w:szCs w:val="32"/>
        </w:rPr>
        <w:t>县人民政府网站。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sectPr>
      <w:pgSz w:w="11907" w:h="16840"/>
      <w:pgMar w:top="1701" w:right="1587" w:bottom="1531" w:left="1587" w:header="680" w:footer="720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78275C"/>
    <w:rsid w:val="10A06461"/>
    <w:rsid w:val="4C6716A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401</Words>
  <Characters>2287</Characters>
  <Lines>19</Lines>
  <Paragraphs>5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cp:lastPrinted>2021-12-11T01:27:00Z</cp:lastPrinted>
  <dcterms:modified xsi:type="dcterms:W3CDTF">2022-03-02T07:35:27Z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2302E5F622244F10B375DAE3CA529CCE</vt:lpwstr>
  </property>
</Properties>
</file>