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90" w:type="dxa"/>
        <w:tblInd w:w="-32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359"/>
        <w:gridCol w:w="906"/>
        <w:gridCol w:w="1695"/>
        <w:gridCol w:w="1434"/>
        <w:gridCol w:w="786"/>
        <w:gridCol w:w="14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both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highlight w:val="none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highlight w:val="none"/>
                <w:u w:val="none"/>
                <w:lang w:val="en-US" w:eastAsia="zh-CN" w:bidi="ar"/>
              </w:rPr>
              <w:t>汉寿县村（社区）党建联络员报名登记表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39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性别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照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籍贯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民族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户籍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学历（全日制）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特长</w:t>
            </w:r>
          </w:p>
        </w:tc>
        <w:tc>
          <w:tcPr>
            <w:tcW w:w="36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个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人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简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 xml:space="preserve">   历</w:t>
            </w:r>
          </w:p>
        </w:tc>
        <w:tc>
          <w:tcPr>
            <w:tcW w:w="76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39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职务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hd w:val="clear"/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6810BC9-C16B-4D7E-A0F6-1A28AC3F23A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7FFD64DD-F13F-48BE-B759-E5F1273BED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A4B92"/>
    <w:rsid w:val="129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2022-03-02T06:55:00Z</dcterms:created>
  <dc:creator>翎上</dc:creator>
  <cp:lastModifiedBy>翎上</cp:lastModifiedBy>
  <dcterms:modified xsi:type="dcterms:W3CDTF">2022-03-02T06:57:03Z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