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考生疫情防控须知</w:t>
      </w:r>
    </w:p>
    <w:p>
      <w:pPr>
        <w:spacing w:line="560" w:lineRule="exact"/>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eastAsia="zh-CN"/>
        </w:rPr>
        <w:t>广州市从化区</w:t>
      </w:r>
      <w:r>
        <w:rPr>
          <w:rFonts w:hint="eastAsia" w:eastAsia="仿宋_GB2312" w:cs="Times New Roman"/>
          <w:color w:val="auto"/>
          <w:sz w:val="32"/>
          <w:szCs w:val="32"/>
          <w:highlight w:val="none"/>
          <w:u w:val="none"/>
          <w:lang w:eastAsia="zh-CN"/>
        </w:rPr>
        <w:t>林业和园林局</w:t>
      </w:r>
      <w:r>
        <w:rPr>
          <w:rFonts w:hint="eastAsia"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年公开招聘事业编制</w:t>
      </w:r>
      <w:r>
        <w:rPr>
          <w:rFonts w:hint="eastAsia" w:eastAsia="仿宋_GB2312" w:cs="Times New Roman"/>
          <w:color w:val="auto"/>
          <w:sz w:val="32"/>
          <w:szCs w:val="32"/>
          <w:highlight w:val="none"/>
          <w:u w:val="none"/>
          <w:lang w:val="en-US" w:eastAsia="zh-CN"/>
        </w:rPr>
        <w:t>工作</w:t>
      </w:r>
      <w:r>
        <w:rPr>
          <w:rFonts w:hint="eastAsia" w:ascii="Times New Roman" w:hAnsi="Times New Roman" w:eastAsia="仿宋_GB2312" w:cs="Times New Roman"/>
          <w:color w:val="auto"/>
          <w:sz w:val="32"/>
          <w:szCs w:val="32"/>
          <w:highlight w:val="none"/>
          <w:u w:val="none"/>
          <w:lang w:val="en-US" w:eastAsia="zh-CN"/>
        </w:rPr>
        <w:t>人员考试工作</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一、考生分类管理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1.“粤康码”为红码或黄码的考生；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3.现场测量体温</w:t>
      </w:r>
      <w:r>
        <w:rPr>
          <w:rFonts w:hint="eastAsia" w:eastAsia="仿宋_GB2312" w:cs="Times New Roman"/>
          <w:color w:val="auto"/>
          <w:sz w:val="32"/>
          <w:szCs w:val="32"/>
          <w:highlight w:val="none"/>
          <w:u w:val="none"/>
          <w:lang w:eastAsia="zh-CN"/>
        </w:rPr>
        <w:t>异常</w:t>
      </w:r>
      <w:r>
        <w:rPr>
          <w:rFonts w:hint="default" w:ascii="Times New Roman" w:hAnsi="Times New Roman" w:eastAsia="仿宋_GB2312" w:cs="Times New Roman"/>
          <w:color w:val="auto"/>
          <w:sz w:val="32"/>
          <w:szCs w:val="32"/>
          <w:highlight w:val="none"/>
          <w:u w:val="none"/>
        </w:rPr>
        <w:t>（体温≥37.3℃)，在临时观察区适当休息后使用水银体温计再次测量体温仍然不正常的；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.不能提供考前72小时内核酸检测阴性证明的考生。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（三）安排至隔离考场考试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2.考前14天内（不含考试当天）有发热等疑似症状的考生；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.发生本地疫情时，封闭区、封控区的考生，能提供考前48小时内核酸检测阴性证明，且由</w:t>
      </w:r>
      <w:r>
        <w:rPr>
          <w:rFonts w:hint="eastAsia" w:ascii="Times New Roman" w:hAnsi="Times New Roman" w:eastAsia="仿宋_GB2312" w:cs="Times New Roman"/>
          <w:color w:val="auto"/>
          <w:sz w:val="32"/>
          <w:szCs w:val="32"/>
          <w:highlight w:val="none"/>
          <w:u w:val="none"/>
          <w:lang w:eastAsia="zh-CN"/>
        </w:rPr>
        <w:t>区防疫部门</w:t>
      </w:r>
      <w:r>
        <w:rPr>
          <w:rFonts w:hint="default" w:ascii="Times New Roman" w:hAnsi="Times New Roman" w:eastAsia="仿宋_GB2312" w:cs="Times New Roman"/>
          <w:color w:val="auto"/>
          <w:sz w:val="32"/>
          <w:szCs w:val="32"/>
          <w:highlight w:val="none"/>
          <w:u w:val="none"/>
        </w:rPr>
        <w:t>组织评估，出具放行条，实现专人专车闭环接转。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（一）通过“粤康码”申报健康状况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（三）考生须按要求提前准备相应核酸检测阴性证明。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Times New Roman"/>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rPr>
        <w:t>（四）提前做好出行安排</w:t>
      </w:r>
      <w:r>
        <w:rPr>
          <w:rFonts w:hint="eastAsia" w:ascii="楷体_GB2312" w:hAnsi="楷体_GB2312" w:eastAsia="楷体_GB2312" w:cs="楷体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黑体" w:hAnsi="黑体" w:eastAsia="黑体" w:cs="黑体"/>
          <w:color w:val="auto"/>
          <w:sz w:val="32"/>
          <w:szCs w:val="32"/>
          <w:highlight w:val="none"/>
          <w:u w:val="none"/>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考生打印准考证即视为认同并签署承诺书。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720" w:lineRule="exact"/>
        <w:ind w:firstLine="2800" w:firstLineChars="700"/>
        <w:jc w:val="left"/>
        <w:textAlignment w:val="auto"/>
        <w:rPr>
          <w:rFonts w:hint="default" w:ascii="Times New Roman" w:hAnsi="Times New Roman" w:eastAsia="仿宋_GB2312" w:cs="Times New Roman"/>
          <w:color w:val="auto"/>
          <w:sz w:val="32"/>
          <w:szCs w:val="32"/>
          <w:highlight w:val="none"/>
          <w:u w:val="none"/>
        </w:rPr>
      </w:pPr>
      <w:r>
        <w:rPr>
          <w:rFonts w:hint="eastAsia" w:ascii="方正小标宋简体" w:hAnsi="方正小标宋简体" w:eastAsia="方正小标宋简体" w:cs="方正小标宋简体"/>
          <w:color w:val="auto"/>
          <w:sz w:val="40"/>
          <w:szCs w:val="40"/>
          <w:highlight w:val="none"/>
          <w:u w:val="none"/>
        </w:rPr>
        <w:t>考生疫情防控承诺书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 xml:space="preserve">            </w:t>
      </w:r>
      <w:bookmarkStart w:id="0" w:name="_GoBack"/>
      <w:bookmarkEnd w:id="0"/>
    </w:p>
    <w:p>
      <w:pPr>
        <w:spacing w:line="560" w:lineRule="exact"/>
        <w:ind w:firstLine="640" w:firstLineChars="200"/>
        <w:rPr>
          <w:rFonts w:eastAsia="仿宋"/>
          <w:sz w:val="32"/>
          <w:szCs w:val="32"/>
        </w:rPr>
      </w:pPr>
    </w:p>
    <w:sectPr>
      <w:footerReference r:id="rId3" w:type="default"/>
      <w:pgSz w:w="11906" w:h="16838"/>
      <w:pgMar w:top="993" w:right="1274" w:bottom="1135" w:left="1276"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55839BD"/>
    <w:rsid w:val="0DD902EE"/>
    <w:rsid w:val="11C92F92"/>
    <w:rsid w:val="16415662"/>
    <w:rsid w:val="18A1489E"/>
    <w:rsid w:val="22C0690E"/>
    <w:rsid w:val="24E5516B"/>
    <w:rsid w:val="24EB4D5C"/>
    <w:rsid w:val="396C55CD"/>
    <w:rsid w:val="399B09CD"/>
    <w:rsid w:val="3B675E79"/>
    <w:rsid w:val="3FBA39A7"/>
    <w:rsid w:val="4CEA4A01"/>
    <w:rsid w:val="53A5249F"/>
    <w:rsid w:val="54D713CC"/>
    <w:rsid w:val="57026DD5"/>
    <w:rsid w:val="5CE654C4"/>
    <w:rsid w:val="5D572B33"/>
    <w:rsid w:val="6232228A"/>
    <w:rsid w:val="69292A8D"/>
    <w:rsid w:val="69C80916"/>
    <w:rsid w:val="6D560FD8"/>
    <w:rsid w:val="7B045A26"/>
    <w:rsid w:val="7BA2072D"/>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185</Words>
  <Characters>1061</Characters>
  <Lines>8</Lines>
  <Paragraphs>2</Paragraphs>
  <TotalTime>5</TotalTime>
  <ScaleCrop>false</ScaleCrop>
  <LinksUpToDate>false</LinksUpToDate>
  <CharactersWithSpaces>1244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达文</cp:lastModifiedBy>
  <cp:lastPrinted>2021-10-26T07:17:00Z</cp:lastPrinted>
  <dcterms:modified xsi:type="dcterms:W3CDTF">2022-01-13T02:20:22Z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