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交口县应急管理局公开招聘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综合应急救援队伍劳务派遣人员的公告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为进一步加强我县综合应急救援队伍建设，根据工作需求，经公开采购，现委托交口县一诺劳务派遣有限公司面向社会公开招聘综合应急救援岗位人员。为保证招聘工作公开、公平、公正进行，现</w:t>
      </w:r>
      <w:r>
        <w:rPr>
          <w:rFonts w:hint="eastAsia" w:ascii="仿宋_GB2312" w:hAnsi="仿宋_GB2312" w:eastAsia="仿宋_GB2312" w:cs="仿宋_GB2312"/>
          <w:sz w:val="28"/>
          <w:szCs w:val="28"/>
        </w:rPr>
        <w:t>公告如下：</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黑体" w:hAnsi="黑体" w:eastAsia="黑体" w:cs="黑体"/>
          <w:sz w:val="28"/>
          <w:szCs w:val="28"/>
        </w:rPr>
      </w:pPr>
      <w:r>
        <w:rPr>
          <w:rFonts w:hint="eastAsia" w:ascii="黑体" w:hAnsi="黑体" w:eastAsia="黑体" w:cs="黑体"/>
          <w:sz w:val="28"/>
          <w:szCs w:val="28"/>
        </w:rPr>
        <w:t>一、招聘原则及用工模式</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w:t>
      </w:r>
      <w:r>
        <w:rPr>
          <w:rFonts w:hint="eastAsia" w:ascii="仿宋_GB2312" w:hAnsi="仿宋_GB2312" w:eastAsia="仿宋_GB2312" w:cs="仿宋_GB2312"/>
          <w:sz w:val="28"/>
          <w:szCs w:val="28"/>
          <w:lang w:val="en-US" w:eastAsia="zh-CN"/>
        </w:rPr>
        <w:t>“面向社会、公开招聘、公平竞争、择优录取”</w:t>
      </w:r>
      <w:r>
        <w:rPr>
          <w:rFonts w:hint="eastAsia" w:ascii="仿宋_GB2312" w:hAnsi="仿宋_GB2312" w:eastAsia="仿宋_GB2312" w:cs="仿宋_GB2312"/>
          <w:sz w:val="28"/>
          <w:szCs w:val="28"/>
        </w:rPr>
        <w:t>的原则面向社会招聘，招聘人员不占编制，实行劳务派遣的用工模式。</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黑体" w:hAnsi="黑体" w:eastAsia="黑体" w:cs="黑体"/>
          <w:sz w:val="28"/>
          <w:szCs w:val="28"/>
        </w:rPr>
      </w:pPr>
      <w:r>
        <w:rPr>
          <w:rFonts w:hint="eastAsia" w:ascii="黑体" w:hAnsi="黑体" w:eastAsia="黑体" w:cs="黑体"/>
          <w:sz w:val="28"/>
          <w:szCs w:val="28"/>
        </w:rPr>
        <w:t>二、招聘人数、岗位及主要工作</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1.招聘人数</w:t>
      </w:r>
      <w:r>
        <w:rPr>
          <w:rFonts w:hint="eastAsia" w:ascii="仿宋_GB2312" w:hAnsi="仿宋_GB2312" w:eastAsia="仿宋_GB2312" w:cs="仿宋_GB2312"/>
          <w:b/>
          <w:bCs/>
          <w:sz w:val="28"/>
          <w:szCs w:val="28"/>
          <w:lang w:eastAsia="zh-CN"/>
        </w:rPr>
        <w:t>及岗位</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县森林消防专业队拟招聘综合应急救援岗位队员15名；政府专职消防辅助员10名（8名队员+2名地方B2及以上驾驶证司机，如司机岗位报考不足，将补招2名队员），限男性。</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2.招聘对象</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符合招聘基本条件和招聘岗位具体资格条件的院校毕业生及退伍军人。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主要工作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主要从事森林消防、灭火救援、安全生产事故、其他自然灾害救援等工作，并按照国家综合性消防救援队伍标准，实行准军事化、准现役化管理。</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黑体" w:hAnsi="黑体" w:eastAsia="黑体" w:cs="黑体"/>
          <w:sz w:val="28"/>
          <w:szCs w:val="28"/>
        </w:rPr>
      </w:pPr>
      <w:r>
        <w:rPr>
          <w:rFonts w:hint="eastAsia" w:ascii="黑体" w:hAnsi="黑体" w:eastAsia="黑体" w:cs="黑体"/>
          <w:sz w:val="28"/>
          <w:szCs w:val="28"/>
        </w:rPr>
        <w:t>三、招聘条件</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（一）招</w:t>
      </w:r>
      <w:r>
        <w:rPr>
          <w:rFonts w:hint="eastAsia" w:ascii="楷体_GB2312" w:hAnsi="楷体_GB2312" w:eastAsia="楷体_GB2312" w:cs="楷体_GB2312"/>
          <w:b/>
          <w:bCs/>
          <w:sz w:val="28"/>
          <w:szCs w:val="28"/>
        </w:rPr>
        <w:t>聘人员应当具备以下条件：</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拥护中国共产党的领导，热爱应急管理事业，热爱消防救援工作，遵纪守法、品行端正，具有吃苦耐劳、甘于奉献、团队协作的品质，具备履行森林草原消防等自然灾害和安全生产事故综合救援工作的身体条件及心理素质；</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2.限男性，籍贯不限，交口户籍且在交口有一年工作经历者优先；有一年及以上救援经历、有体育特长、可操作高科技救援设备者优先。</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3.具有高中及同等以上学历（含职高、中专、技校），综合素质较好；</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年龄在18周岁至30周岁（2004年6月1日以前，1991年6月1日以后出生），限男性，政府专职消防驾驶员具有地方B2及以上驾驶证并能熟练驾驶相应车型且实际驾龄3年以上的人员，年龄可放宽至35周岁（1987年6月1日以后出生）。</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5.身体健康，五官端正，无纹身或纹身印记，无残疾、无口吃、无重听、无重度扁平足，身高166cm（含166cm）以上。</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（二）有下列情形之一的不得参加招用：</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1.受过刑事处罚、治安处罚、劳动教养、少年管教的；</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2.正在接受司法机关立案侦查或纪委监委部门立案审查的；</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3.曾被辞退或开除公职的；</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4.服役期未满退出现役的；</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5.有纹身或刺字刺点的；</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6.伪造报名材料的；</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7.与其他单位存在劳动关系的；</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8.法律法规规定的其他情形的人员。</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黑体" w:hAnsi="黑体" w:eastAsia="黑体" w:cs="黑体"/>
          <w:sz w:val="28"/>
          <w:szCs w:val="28"/>
        </w:rPr>
      </w:pPr>
      <w:r>
        <w:rPr>
          <w:rFonts w:hint="eastAsia" w:ascii="黑体" w:hAnsi="黑体" w:eastAsia="黑体" w:cs="黑体"/>
          <w:sz w:val="28"/>
          <w:szCs w:val="28"/>
        </w:rPr>
        <w:t>四、招聘程序及步骤</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本次公开招聘工作按照现场报名与资格审查、体能测试、面试、体检、考察、公示、聘用、签订劳动合同等程序进行。</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（一）发布招聘公告</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招聘岗位及名额、应聘人员条件、招聘程序及步骤、聘用待遇等事项，通过交口县融媒体及交口县一诺劳务派遣有限公司微信公众号发布，时间为5个工作日。</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仿宋_GB2312" w:hAnsi="仿宋_GB2312" w:eastAsia="仿宋_GB2312" w:cs="仿宋_GB2312"/>
          <w:b/>
          <w:bCs/>
          <w:sz w:val="28"/>
          <w:szCs w:val="28"/>
        </w:rPr>
      </w:pPr>
      <w:r>
        <w:rPr>
          <w:rFonts w:hint="eastAsia" w:ascii="楷体_GB2312" w:hAnsi="楷体_GB2312" w:eastAsia="楷体_GB2312" w:cs="楷体_GB2312"/>
          <w:b/>
          <w:bCs/>
          <w:sz w:val="28"/>
          <w:szCs w:val="28"/>
          <w:lang w:val="en-US" w:eastAsia="zh-CN"/>
        </w:rPr>
        <w:t>（二）报名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2"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lang w:val="en-US" w:eastAsia="zh-CN"/>
        </w:rPr>
        <w:t>1.报名时间：</w:t>
      </w:r>
      <w:r>
        <w:rPr>
          <w:rFonts w:hint="eastAsia" w:ascii="仿宋_GB2312" w:hAnsi="仿宋_GB2312" w:eastAsia="仿宋_GB2312" w:cs="仿宋_GB2312"/>
          <w:kern w:val="2"/>
          <w:sz w:val="28"/>
          <w:szCs w:val="28"/>
          <w:lang w:val="en-US" w:eastAsia="zh-CN" w:bidi="ar-SA"/>
        </w:rPr>
        <w:t>共3天。自2022年2月23日至2022年2月25日（上午8:30--11:30，下午2:30--5：30);</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2.报名地点</w:t>
      </w:r>
      <w:r>
        <w:rPr>
          <w:rFonts w:hint="eastAsia" w:ascii="仿宋_GB2312" w:hAnsi="仿宋_GB2312" w:eastAsia="仿宋_GB2312" w:cs="仿宋_GB2312"/>
          <w:sz w:val="28"/>
          <w:szCs w:val="28"/>
          <w:lang w:val="en-US" w:eastAsia="zh-CN"/>
        </w:rPr>
        <w:t>：交口县二广场南环路4号楼门面二楼有德律师事务所。联系人：郭女士 19803414805 霍女士 13546689234</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3.报名费：</w:t>
      </w:r>
      <w:r>
        <w:rPr>
          <w:rFonts w:hint="eastAsia" w:ascii="仿宋_GB2312" w:hAnsi="仿宋_GB2312" w:eastAsia="仿宋_GB2312" w:cs="仿宋_GB2312"/>
          <w:sz w:val="28"/>
          <w:szCs w:val="28"/>
          <w:lang w:val="en-US" w:eastAsia="zh-CN"/>
        </w:rPr>
        <w:t>160元/人</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4.报名所需材料</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报名时请按照以下顺序携带齐全相关报名资料现场报名：</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（1）填写《报名登记表》一式两份； </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（2）一寸近期红底照片4张（背面用铅笔写上名字）；</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（3）身份证、毕业证、户口本（首页和本人页）原件及复印件各2份；</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（4）大专及以上学历提供原件及复印件和在学信网打印学历注册备案表各2份；</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（5）退伍军人提供退伍证原件及复印件2份；</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（6）有救援经历、有体育特长、可操作高科技救援设备者提供获得奖项和相关资格证书复印件2份；</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（7）关注微信“山西公安”公众号，自行打印《无违法犯罪记录证明》一份；</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（8）本人携带身份证原件至中国人民银行查询并打印《个人征信报告》一份。</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以上证件要求提交原件、复印件（A4纸复印），如提供虚假报考申请材料的，一经查实，取消报名资格，并参照《事业单位公开招聘违纪违规处理规定》严肃处理。</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（三）资格审查确定考试人选</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组织进行现场报名同步进行资格审查并确定考试人选。</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（四）考试</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考试包括体能测试、面试两部分。</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1.体能测试</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体能测试参照《国家综合性消防救援队伍消防员招录办法》执行。测试项目具体为：10米×5往返跑、纵跳摸高、1000米跑。1000米跑项目、10米×5往返跑只测试一次，纵跳摸高测试最多不超过三次，取测试最高的一次成绩。测试三个项目均实行百分制，体能测试成绩=各项目测试成绩之和除以3，其中一项不达标，体能测试不合格。测试结果得出后均不进行复测（具体体能测试项目、合格标准及实施规则与体能测试时间另行公布）。</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受测者须严格遵守体能测试的有关规定，由本人独立、逐项完成各项测试。对冒名顶替、弄虚作假等违反体能测试有关规定的，将取消其体能测试资格。体能测试人员未按规定时间、地点等要求参加体能测试的，视为放弃体能测试。</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体能测试时着运动鞋、运动服。体能测试时间、地点及要求将另行通知考试人员。</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2.面试</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（1）面试人选确定：</w:t>
      </w:r>
      <w:r>
        <w:rPr>
          <w:rFonts w:hint="eastAsia" w:ascii="仿宋_GB2312" w:hAnsi="仿宋_GB2312" w:eastAsia="仿宋_GB2312" w:cs="仿宋_GB2312"/>
          <w:sz w:val="28"/>
          <w:szCs w:val="28"/>
          <w:lang w:val="en-US" w:eastAsia="zh-CN"/>
        </w:rPr>
        <w:t>在体能测试合格人员中，根据体能测试成绩由高分到低分排序，按1:1.5的比例确定入围参加面试人员；不达比例的，按实有人数确定。若入围成绩最后一名出现并列，并列人员同时进入面试环节。</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（2）面试形式∶</w:t>
      </w:r>
      <w:r>
        <w:rPr>
          <w:rFonts w:hint="eastAsia" w:ascii="仿宋_GB2312" w:hAnsi="仿宋_GB2312" w:eastAsia="仿宋_GB2312" w:cs="仿宋_GB2312"/>
          <w:sz w:val="28"/>
          <w:szCs w:val="28"/>
          <w:lang w:val="en-US" w:eastAsia="zh-CN"/>
        </w:rPr>
        <w:t>采取结构化面试方式进行，主要测评应聘人员的形象仪表、语言表达能力、组织协调能力、人际沟通能力、应变能力等方面的素质和能力。</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（3）面试时间：</w:t>
      </w:r>
      <w:r>
        <w:rPr>
          <w:rFonts w:hint="eastAsia" w:ascii="仿宋_GB2312" w:hAnsi="仿宋_GB2312" w:eastAsia="仿宋_GB2312" w:cs="仿宋_GB2312"/>
          <w:b w:val="0"/>
          <w:bCs w:val="0"/>
          <w:sz w:val="28"/>
          <w:szCs w:val="28"/>
          <w:lang w:val="en-US" w:eastAsia="zh-CN"/>
        </w:rPr>
        <w:t>8分钟</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（4）评分标准：</w:t>
      </w:r>
      <w:r>
        <w:rPr>
          <w:rFonts w:hint="eastAsia" w:ascii="仿宋_GB2312" w:hAnsi="仿宋_GB2312" w:eastAsia="仿宋_GB2312" w:cs="仿宋_GB2312"/>
          <w:sz w:val="28"/>
          <w:szCs w:val="28"/>
          <w:lang w:val="en-US" w:eastAsia="zh-CN"/>
        </w:rPr>
        <w:t xml:space="preserve">面试分值为100分，合格线为70分。各评委的分值去掉一个最高分，去掉一个最低分，剩余分值相加后的平均值，即为考生面试成绩（保留两位小数点）。  </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面试全程录音录像。</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参加面试人员名单及面试的时间、地点等将另行通知。面试成绩当天张榜公布。  </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考试总成绩=体能测试成绩×60%+面试成绩×40%（保留两位小数）。</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val="en-US" w:eastAsia="zh-CN"/>
        </w:rPr>
        <w:t>（五）</w:t>
      </w:r>
      <w:r>
        <w:rPr>
          <w:rFonts w:hint="eastAsia" w:ascii="楷体_GB2312" w:hAnsi="楷体_GB2312" w:eastAsia="楷体_GB2312" w:cs="楷体_GB2312"/>
          <w:b/>
          <w:bCs/>
          <w:sz w:val="28"/>
          <w:szCs w:val="28"/>
        </w:rPr>
        <w:t>体检</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1.体检人员确定：</w:t>
      </w:r>
      <w:r>
        <w:rPr>
          <w:rFonts w:hint="eastAsia" w:ascii="仿宋_GB2312" w:hAnsi="仿宋_GB2312" w:eastAsia="仿宋_GB2312" w:cs="仿宋_GB2312"/>
          <w:sz w:val="28"/>
          <w:szCs w:val="28"/>
          <w:lang w:val="en-US" w:eastAsia="zh-CN"/>
        </w:rPr>
        <w:t>根据考生考试总成绩由高到低的顺序按照1:1的比例确定参加体检人员，体检不合格者，取消录用资格；不按规定时间、地点参加体检的人员，视为自动放弃；报考人员在体检过程中弄虚作假或者隐瞒真实情况的，取消资格；缺额按照总成绩由高到低的顺序依次递补。如出现2名以上考生考试总成绩相同时，按体能测试成绩由高分到低分的顺序确定体检人选；如体能测试成绩仍相同，加试一场面试，应聘人员的成绩名次按面试加试成绩排列。</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2.体检入围人员的身高必须达到166㎝及以上，否则视为体检不合格。</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项目体检标准参照《消防员职业健康标准》执行。体检只进行一次，体检费用和复检费用由报考人员承担，以医院出具的体检结果为准，如考生对体检结果存在异议，可到上一级医院进行复检，体检结果以复检结果为准。</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highlight w:val="red"/>
          <w:lang w:val="en-US" w:eastAsia="zh-CN"/>
        </w:rPr>
      </w:pPr>
      <w:r>
        <w:rPr>
          <w:rFonts w:hint="eastAsia" w:ascii="仿宋_GB2312" w:hAnsi="仿宋_GB2312" w:eastAsia="仿宋_GB2312" w:cs="仿宋_GB2312"/>
          <w:sz w:val="28"/>
          <w:szCs w:val="28"/>
          <w:lang w:val="en-US" w:eastAsia="zh-CN"/>
        </w:rPr>
        <w:t>4.体检统一组织进行，时间、地点等事宜将另行通知。</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val="en-US" w:eastAsia="zh-CN"/>
        </w:rPr>
        <w:t>（六）考察</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对体检合格人员进行全面考察政审。考察内容主要包括报考人员的思想政治表现、道德品质、遵纪守法，廉洁自律、主要社会关系以及工作经历等方面的情况；其他需要考察内容，进行综合考察，不合格者，取消其聘用资格。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1.应届毕业生主要考察应聘者在校期间的学习情况、平时思想政治表现等，原则上以学校毕业鉴定等证明材料为准；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2.已就业的毕业生，可由单位出具应聘者的思想政治表现、业务能力、工作实绩等材料；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3.未就业的应聘者由户口所在地的派出所、社区或村委会出具其遵纪守法、思想政治表现等证明材料；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4.对证明材料有疑义的，可以电话回访、函件征询或派人到应聘者所在毕业院校、派出所、社区或村委会进行实地调查，对报考者提供报考信息的真实性和档案进行审核，对考生的应聘资格进行再次确认；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5.拟考察对象按要求及时提交本人人事档案（密封）。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6.不按规定提供个人完整考察材料的人员，视为自动放弃。</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考察不合格或自愿放弃考察资格的，按总成绩由高到低顺序递补。</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仿宋_GB2312" w:hAnsi="仿宋_GB2312" w:eastAsia="仿宋_GB2312" w:cs="仿宋_GB2312"/>
          <w:sz w:val="28"/>
          <w:szCs w:val="28"/>
          <w:lang w:val="en-US" w:eastAsia="zh-CN"/>
        </w:rPr>
      </w:pPr>
      <w:r>
        <w:rPr>
          <w:rFonts w:hint="eastAsia" w:ascii="楷体_GB2312" w:hAnsi="楷体_GB2312" w:eastAsia="楷体_GB2312" w:cs="楷体_GB2312"/>
          <w:b/>
          <w:bCs/>
          <w:sz w:val="28"/>
          <w:szCs w:val="28"/>
          <w:lang w:val="en-US" w:eastAsia="zh-CN"/>
        </w:rPr>
        <w:t>（七）公示</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拟聘用人员名单将在交口县融媒体及交口县一诺劳务派遣有限公司微信公众号进行公示，接受社会监督。</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（八）聘用与管理</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公示无异议的报考人员确定为拟聘用人员，拟聘用人员试用期为3个月，试用期不合格者不予聘用，不与其签订劳动合同。试用期满合格后，拟聘用人员按照《中华人民共和国劳动合同法》相关规定，与交口县一诺劳务派遣有限公司签订为期五年的劳动合同，并建立个人档案。    </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由交口县应急管理局委托交口县应急救援中心、消防救援大队与该公司签订《劳务派遣协议》。聘用人员由交口县应急管理局和交口县一诺劳务派遣有限公司实行双重管理，工资、社会保险、个人人事档案资料由交口县一诺劳务派遣有限公司负责管理。交口县应急管理局对聘用人员的工作能力、工作业绩和工作纪律等情况进行考核，并将考核结果报送交口县一诺劳务派遣有限公司。对于考核不合格或违反其他相关规定的，由交口县一诺劳务派遣有限公司与其解除劳动关系，其工资及社会保险等待遇同时终止。合同期满后根据单位需求，经考核合格可续签合同。</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黑体" w:hAnsi="黑体" w:eastAsia="黑体" w:cs="黑体"/>
          <w:sz w:val="28"/>
          <w:szCs w:val="28"/>
        </w:rPr>
      </w:pPr>
      <w:r>
        <w:rPr>
          <w:rFonts w:hint="eastAsia" w:ascii="黑体" w:hAnsi="黑体" w:eastAsia="黑体" w:cs="黑体"/>
          <w:sz w:val="28"/>
          <w:szCs w:val="28"/>
        </w:rPr>
        <w:t>五、工资及保险待遇</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1.试用期3个月，试用期月工资2000元，缴纳个人意外伤害险，试用期从正式上岗工作开始计算。</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2.试用期满后，月基本工资2500元，缴纳养老、医疗（生育）、工伤、失业四险及商业补充意外伤害险。社会保险的缴费基数按山西省规定的最低缴费基数执行。</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黑体" w:hAnsi="黑体" w:eastAsia="黑体" w:cs="黑体"/>
          <w:sz w:val="28"/>
          <w:szCs w:val="28"/>
          <w:lang w:val="en-US" w:eastAsia="zh-CN"/>
        </w:rPr>
        <w:t>六、疫情防控相关要求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为扎实做好疫情防控常态化下的考试聘用工作，疫情防控注意事项如下：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考生自行下载《健康管理信息承诺书》填写签字，具体见附件2)。对于刻意隐瞒病情或者不如实报告发热史、旅行史和接触史的考生，以及在考试疫情防控中拒不配合的人员，将依法依规予以处理并取消考试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考生应当切实增强疫情防控意识，如非必要，不要前往疫情风险等级为中、高风险地区。尽量少去人员密集的公共场所，减少在公共场所逗留的时间，保持人与人之间的安全距离，最大限度地减少参加聚会、聚集等有传染风险的活动，并做好有关防护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3.考生在各环节须全程佩戴一次性医用口罩或医用外科口罩，核验身份时方可摘下口罩。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4.考生要服从现场管理，在现场保持1米以上距离，避免近距离接触交流，严禁聚集和逗留。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考生在报名及考前1小时，需在考点指定地点进行体温检测，并提供“健康码”、“行程卡”（来自中、高风险区的考生还需出示有效的3天内新冠病毒核酸检测为阴性的报告）。体温正常且“健康码”、“行程卡”无疑义，方可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考试当天，若考生在进入考点或考试过程中出现发热、咳嗽等症状，由考点医护人员进行初步诊断，并视情况安排到隔离备用考场参加考试，或者立即采取隔离措施，送往定点医院进行医治。不按照疫情防控要求提供相关健康证明的考生，不得参加考试。</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ascii="楷体_GB2312" w:hAnsi="楷体_GB2312" w:eastAsia="楷体_GB2312" w:cs="楷体_GB2312"/>
          <w:i w:val="0"/>
          <w:iCs w:val="0"/>
          <w:caps w:val="0"/>
          <w:color w:val="222222"/>
          <w:spacing w:val="0"/>
          <w:sz w:val="28"/>
          <w:szCs w:val="28"/>
          <w:shd w:val="clear" w:fill="FFFFFF"/>
        </w:rPr>
      </w:pPr>
      <w:r>
        <w:rPr>
          <w:rFonts w:hint="eastAsia" w:ascii="仿宋_GB2312" w:hAnsi="仿宋_GB2312" w:eastAsia="仿宋_GB2312" w:cs="仿宋_GB2312"/>
          <w:kern w:val="2"/>
          <w:sz w:val="28"/>
          <w:szCs w:val="28"/>
          <w:lang w:val="en-US" w:eastAsia="zh-CN" w:bidi="ar-SA"/>
        </w:rPr>
        <w:t>受新冠肺炎疫情影响，招聘有关要求等可能因疫情防控工作需要做出调整，请报考人员随时关注</w:t>
      </w:r>
      <w:r>
        <w:rPr>
          <w:rFonts w:hint="eastAsia" w:ascii="仿宋_GB2312" w:hAnsi="仿宋_GB2312" w:eastAsia="仿宋_GB2312" w:cs="仿宋_GB2312"/>
          <w:sz w:val="28"/>
          <w:szCs w:val="28"/>
          <w:lang w:val="en-US" w:eastAsia="zh-CN"/>
        </w:rPr>
        <w:t>交口县融媒体及交口县一诺劳务派遣有限公司微信公众号</w:t>
      </w:r>
      <w:r>
        <w:rPr>
          <w:rFonts w:hint="eastAsia" w:ascii="仿宋_GB2312" w:hAnsi="仿宋_GB2312" w:eastAsia="仿宋_GB2312" w:cs="仿宋_GB2312"/>
          <w:kern w:val="2"/>
          <w:sz w:val="28"/>
          <w:szCs w:val="28"/>
          <w:lang w:val="en-US" w:eastAsia="zh-CN" w:bidi="ar-SA"/>
        </w:rPr>
        <w:t>相关公告。</w:t>
      </w:r>
      <w:r>
        <w:rPr>
          <w:rFonts w:ascii="楷体_GB2312" w:hAnsi="楷体_GB2312" w:eastAsia="楷体_GB2312" w:cs="楷体_GB2312"/>
          <w:i w:val="0"/>
          <w:iCs w:val="0"/>
          <w:caps w:val="0"/>
          <w:color w:val="222222"/>
          <w:spacing w:val="0"/>
          <w:sz w:val="28"/>
          <w:szCs w:val="28"/>
          <w:shd w:val="clear" w:fill="FFFFFF"/>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本公告解释权归</w:t>
      </w:r>
      <w:r>
        <w:rPr>
          <w:rFonts w:hint="eastAsia" w:ascii="仿宋_GB2312" w:hAnsi="仿宋_GB2312" w:eastAsia="仿宋_GB2312" w:cs="仿宋_GB2312"/>
          <w:sz w:val="28"/>
          <w:szCs w:val="28"/>
          <w:lang w:val="en-US" w:eastAsia="zh-CN"/>
        </w:rPr>
        <w:t>交口县一诺劳务派遣有限公司</w:t>
      </w:r>
      <w:r>
        <w:rPr>
          <w:rFonts w:hint="eastAsia" w:ascii="仿宋_GB2312" w:hAnsi="仿宋_GB2312" w:eastAsia="仿宋_GB2312" w:cs="仿宋_GB2312"/>
          <w:sz w:val="28"/>
          <w:szCs w:val="28"/>
        </w:rPr>
        <w:t>所有。</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附件1：交口县一诺劳务派遣有限公司招聘工作人员报名登记表</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附件2：交口县综合应急救援岗位表、交口县政府专职消防辅助员岗位表</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附件3：考生防疫承诺书及体温情况登记表</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交口县一诺劳务派遣有限公司</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C00000"/>
          <w:spacing w:val="0"/>
          <w:kern w:val="2"/>
          <w:sz w:val="32"/>
          <w:szCs w:val="32"/>
          <w:lang w:val="en-US" w:eastAsia="zh-CN" w:bidi="ar-SA"/>
        </w:rPr>
      </w:pPr>
      <w:r>
        <w:rPr>
          <w:rFonts w:hint="eastAsia" w:ascii="仿宋_GB2312" w:hAnsi="仿宋_GB2312" w:eastAsia="仿宋_GB2312" w:cs="仿宋_GB2312"/>
          <w:b w:val="0"/>
          <w:i w:val="0"/>
          <w:caps w:val="0"/>
          <w:color w:val="000000" w:themeColor="text1"/>
          <w:spacing w:val="0"/>
          <w:kern w:val="2"/>
          <w:sz w:val="32"/>
          <w:szCs w:val="32"/>
          <w:lang w:val="en-US" w:eastAsia="zh-CN" w:bidi="ar-SA"/>
          <w14:textFill>
            <w14:solidFill>
              <w14:schemeClr w14:val="tx1"/>
            </w14:solidFill>
          </w14:textFill>
        </w:rPr>
        <w:t xml:space="preserve">附件1：          </w:t>
      </w:r>
      <w:r>
        <w:rPr>
          <w:rFonts w:hint="eastAsia" w:ascii="黑体" w:eastAsia="黑体"/>
          <w:sz w:val="36"/>
          <w:szCs w:val="36"/>
          <w:lang w:val="en-US" w:eastAsia="zh-CN"/>
        </w:rPr>
        <w:t>报名登记表</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楷体_GB2312" w:eastAsia="楷体_GB2312"/>
          <w:lang w:val="en-US" w:eastAsia="zh-CN"/>
        </w:rPr>
      </w:pPr>
      <w:r>
        <w:rPr>
          <w:rFonts w:hint="eastAsia" w:ascii="黑体" w:eastAsia="黑体"/>
          <w:sz w:val="36"/>
          <w:szCs w:val="36"/>
          <w:lang w:val="en-US" w:eastAsia="zh-CN"/>
        </w:rPr>
        <w:t xml:space="preserve">                              </w:t>
      </w:r>
      <w:r>
        <w:rPr>
          <w:rFonts w:hint="eastAsia" w:ascii="楷体_GB2312" w:eastAsia="楷体_GB2312"/>
          <w:lang w:val="en-US" w:eastAsia="zh-CN"/>
        </w:rPr>
        <w:t xml:space="preserve">         年   月   日</w:t>
      </w:r>
    </w:p>
    <w:tbl>
      <w:tblPr>
        <w:tblStyle w:val="6"/>
        <w:tblpPr w:leftFromText="180" w:rightFromText="180" w:vertAnchor="page" w:horzAnchor="page" w:tblpX="1163" w:tblpY="2431"/>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870"/>
        <w:gridCol w:w="475"/>
        <w:gridCol w:w="583"/>
        <w:gridCol w:w="428"/>
        <w:gridCol w:w="632"/>
        <w:gridCol w:w="1111"/>
        <w:gridCol w:w="839"/>
        <w:gridCol w:w="1007"/>
        <w:gridCol w:w="99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楷体_GB2312"/>
              </w:rPr>
            </w:pPr>
            <w:r>
              <w:rPr>
                <w:rFonts w:hint="eastAsia" w:eastAsia="楷体_GB2312"/>
              </w:rPr>
              <w:t>姓名</w:t>
            </w:r>
          </w:p>
        </w:tc>
        <w:tc>
          <w:tcPr>
            <w:tcW w:w="134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eastAsia="楷体_GB2312"/>
                <w:lang w:eastAsia="zh-CN"/>
              </w:rPr>
            </w:pPr>
          </w:p>
        </w:tc>
        <w:tc>
          <w:tcPr>
            <w:tcW w:w="10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楷体_GB2312" w:eastAsia="楷体_GB2312"/>
              </w:rPr>
            </w:pPr>
            <w:r>
              <w:rPr>
                <w:rFonts w:hint="eastAsia" w:ascii="楷体_GB2312" w:eastAsia="楷体_GB2312"/>
              </w:rPr>
              <w:t>性别</w:t>
            </w:r>
          </w:p>
        </w:tc>
        <w:tc>
          <w:tcPr>
            <w:tcW w:w="6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eastAsia="楷体_GB2312"/>
                <w:lang w:eastAsia="zh-CN"/>
              </w:rPr>
            </w:pPr>
          </w:p>
        </w:tc>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eastAsia="楷体_GB2312"/>
                <w:lang w:eastAsia="zh-CN"/>
              </w:rPr>
            </w:pPr>
            <w:r>
              <w:rPr>
                <w:rFonts w:hint="eastAsia" w:ascii="楷体_GB2312" w:eastAsia="楷体_GB2312"/>
                <w:lang w:val="en-US" w:eastAsia="zh-CN"/>
              </w:rPr>
              <w:t>出生年月</w:t>
            </w:r>
          </w:p>
        </w:tc>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eastAsia="楷体_GB2312"/>
                <w:sz w:val="28"/>
                <w:lang w:eastAsia="zh-CN"/>
              </w:rPr>
            </w:pP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eastAsia="楷体_GB2312"/>
                <w:sz w:val="28"/>
                <w:lang w:eastAsia="zh-CN"/>
              </w:rPr>
            </w:pPr>
            <w:r>
              <w:rPr>
                <w:rFonts w:hint="eastAsia" w:ascii="楷体_GB2312" w:eastAsia="楷体_GB2312"/>
                <w:lang w:val="en-US" w:eastAsia="zh-CN"/>
              </w:rPr>
              <w:t>婚否</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eastAsia="楷体_GB2312"/>
                <w:sz w:val="28"/>
                <w:lang w:val="en-US" w:eastAsia="zh-CN"/>
              </w:rPr>
            </w:pPr>
          </w:p>
        </w:tc>
        <w:tc>
          <w:tcPr>
            <w:tcW w:w="120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eastAsia="楷体_GB2312"/>
                <w:sz w:val="28"/>
                <w:lang w:eastAsia="zh-CN"/>
              </w:rPr>
            </w:pPr>
            <w:r>
              <w:rPr>
                <w:rFonts w:hint="eastAsia" w:ascii="楷体_GB2312" w:eastAsia="楷体_GB2312"/>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楷体_GB2312" w:eastAsia="楷体_GB2312"/>
              </w:rPr>
            </w:pPr>
            <w:r>
              <w:rPr>
                <w:rFonts w:hint="eastAsia" w:ascii="楷体_GB2312" w:eastAsia="楷体_GB2312"/>
              </w:rPr>
              <w:t>政治面貌</w:t>
            </w:r>
          </w:p>
        </w:tc>
        <w:tc>
          <w:tcPr>
            <w:tcW w:w="134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eastAsia="楷体_GB2312"/>
                <w:lang w:eastAsia="zh-CN"/>
              </w:rPr>
            </w:pPr>
          </w:p>
        </w:tc>
        <w:tc>
          <w:tcPr>
            <w:tcW w:w="10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eastAsia="楷体_GB2312"/>
                <w:lang w:eastAsia="zh-CN"/>
              </w:rPr>
            </w:pPr>
            <w:r>
              <w:rPr>
                <w:rFonts w:hint="eastAsia" w:ascii="楷体_GB2312" w:eastAsia="楷体_GB2312"/>
                <w:lang w:val="en-US" w:eastAsia="zh-CN"/>
              </w:rPr>
              <w:t>健康状况</w:t>
            </w:r>
          </w:p>
        </w:tc>
        <w:tc>
          <w:tcPr>
            <w:tcW w:w="6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eastAsia="楷体_GB2312"/>
                <w:lang w:val="en-US" w:eastAsia="zh-CN"/>
              </w:rPr>
            </w:pPr>
          </w:p>
        </w:tc>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lang w:val="en-US" w:eastAsia="zh-CN"/>
              </w:rPr>
            </w:pPr>
            <w:r>
              <w:rPr>
                <w:rFonts w:hint="eastAsia" w:ascii="楷体_GB2312" w:eastAsia="楷体_GB2312"/>
                <w:lang w:val="en-US" w:eastAsia="zh-CN"/>
              </w:rPr>
              <w:t>参加工作时间</w:t>
            </w:r>
          </w:p>
        </w:tc>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eastAsia="楷体_GB2312"/>
                <w:lang w:val="en-US" w:eastAsia="zh-CN"/>
              </w:rPr>
            </w:pP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252" w:leftChars="-120"/>
              <w:jc w:val="center"/>
              <w:textAlignment w:val="auto"/>
              <w:rPr>
                <w:rFonts w:hint="default" w:ascii="楷体_GB2312" w:eastAsia="楷体_GB2312"/>
                <w:lang w:val="en-US" w:eastAsia="zh-CN"/>
              </w:rPr>
            </w:pPr>
            <w:r>
              <w:rPr>
                <w:rFonts w:hint="eastAsia" w:ascii="楷体_GB2312" w:eastAsia="楷体_GB2312"/>
                <w:lang w:val="en-US" w:eastAsia="zh-CN"/>
              </w:rPr>
              <w:t xml:space="preserve">  文化程度</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252" w:leftChars="-120"/>
              <w:jc w:val="center"/>
              <w:textAlignment w:val="auto"/>
              <w:rPr>
                <w:rFonts w:hint="eastAsia" w:ascii="楷体_GB2312" w:eastAsia="楷体_GB2312"/>
                <w:lang w:val="en-US" w:eastAsia="zh-CN"/>
              </w:rPr>
            </w:pPr>
          </w:p>
        </w:tc>
        <w:tc>
          <w:tcPr>
            <w:tcW w:w="120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4" w:hRule="atLeast"/>
        </w:trPr>
        <w:tc>
          <w:tcPr>
            <w:tcW w:w="1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lang w:val="en-US" w:eastAsia="zh-CN"/>
              </w:rPr>
            </w:pPr>
            <w:r>
              <w:rPr>
                <w:rFonts w:hint="eastAsia" w:ascii="楷体_GB2312" w:eastAsia="楷体_GB2312"/>
                <w:lang w:val="en-US" w:eastAsia="zh-CN"/>
              </w:rPr>
              <w:t>专业</w:t>
            </w:r>
          </w:p>
        </w:tc>
        <w:tc>
          <w:tcPr>
            <w:tcW w:w="134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楷体_GB2312" w:eastAsia="楷体_GB2312"/>
                <w:lang w:val="en-US" w:eastAsia="zh-CN"/>
              </w:rPr>
            </w:pPr>
          </w:p>
        </w:tc>
        <w:tc>
          <w:tcPr>
            <w:tcW w:w="10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252" w:leftChars="-120"/>
              <w:jc w:val="center"/>
              <w:textAlignment w:val="auto"/>
              <w:rPr>
                <w:rFonts w:hint="default" w:ascii="楷体_GB2312" w:eastAsia="楷体_GB2312"/>
                <w:lang w:val="en-US" w:eastAsia="zh-CN"/>
              </w:rPr>
            </w:pPr>
            <w:r>
              <w:rPr>
                <w:rFonts w:hint="eastAsia" w:ascii="楷体_GB2312" w:eastAsia="楷体_GB2312"/>
                <w:lang w:val="en-US" w:eastAsia="zh-CN"/>
              </w:rPr>
              <w:t xml:space="preserve">  专业职称</w:t>
            </w:r>
          </w:p>
        </w:tc>
        <w:tc>
          <w:tcPr>
            <w:tcW w:w="6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252" w:leftChars="-120"/>
              <w:jc w:val="center"/>
              <w:textAlignment w:val="auto"/>
              <w:rPr>
                <w:rFonts w:hint="eastAsia" w:ascii="楷体_GB2312" w:eastAsia="楷体_GB2312"/>
                <w:lang w:val="en-US" w:eastAsia="zh-CN"/>
              </w:rPr>
            </w:pPr>
          </w:p>
        </w:tc>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252" w:leftChars="-120"/>
              <w:jc w:val="center"/>
              <w:textAlignment w:val="auto"/>
              <w:rPr>
                <w:rFonts w:hint="default" w:ascii="楷体_GB2312" w:eastAsia="楷体_GB2312"/>
                <w:lang w:val="en-US" w:eastAsia="zh-CN"/>
              </w:rPr>
            </w:pPr>
            <w:r>
              <w:rPr>
                <w:rFonts w:hint="eastAsia" w:ascii="楷体_GB2312" w:eastAsia="楷体_GB2312"/>
                <w:lang w:val="en-US" w:eastAsia="zh-CN"/>
              </w:rPr>
              <w:t xml:space="preserve"> 毕业院校</w:t>
            </w:r>
          </w:p>
        </w:tc>
        <w:tc>
          <w:tcPr>
            <w:tcW w:w="28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252" w:leftChars="-120"/>
              <w:jc w:val="center"/>
              <w:textAlignment w:val="auto"/>
              <w:rPr>
                <w:rFonts w:hint="eastAsia" w:ascii="楷体_GB2312" w:eastAsia="楷体_GB2312"/>
                <w:lang w:val="en-US" w:eastAsia="zh-CN"/>
              </w:rPr>
            </w:pPr>
          </w:p>
        </w:tc>
        <w:tc>
          <w:tcPr>
            <w:tcW w:w="120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eastAsia="楷体_GB2312"/>
                <w:lang w:eastAsia="zh-CN"/>
              </w:rPr>
            </w:pPr>
            <w:r>
              <w:rPr>
                <w:rFonts w:hint="eastAsia" w:ascii="楷体_GB2312" w:eastAsia="楷体_GB2312"/>
                <w:lang w:val="en-US" w:eastAsia="zh-CN"/>
              </w:rPr>
              <w:t>身份证号</w:t>
            </w:r>
          </w:p>
        </w:tc>
        <w:tc>
          <w:tcPr>
            <w:tcW w:w="298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eastAsia="楷体_GB2312"/>
                <w:lang w:val="en-US" w:eastAsia="zh-CN"/>
              </w:rPr>
            </w:pPr>
          </w:p>
        </w:tc>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lang w:val="en-US" w:eastAsia="zh-CN"/>
              </w:rPr>
            </w:pPr>
            <w:r>
              <w:rPr>
                <w:rFonts w:hint="eastAsia" w:ascii="楷体_GB2312" w:eastAsia="楷体_GB2312"/>
                <w:lang w:val="en-US" w:eastAsia="zh-CN"/>
              </w:rPr>
              <w:t>户口所在地</w:t>
            </w:r>
          </w:p>
        </w:tc>
        <w:tc>
          <w:tcPr>
            <w:tcW w:w="404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eastAsia="楷体_GB2312"/>
                <w:lang w:eastAsia="zh-CN"/>
              </w:rPr>
            </w:pPr>
            <w:r>
              <w:rPr>
                <w:rFonts w:hint="eastAsia" w:ascii="楷体_GB2312" w:eastAsia="楷体_GB2312"/>
                <w:lang w:val="en-US" w:eastAsia="zh-CN"/>
              </w:rPr>
              <w:t>联系电话</w:t>
            </w:r>
          </w:p>
        </w:tc>
        <w:tc>
          <w:tcPr>
            <w:tcW w:w="298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eastAsia="楷体_GB2312"/>
                <w:lang w:val="en-US" w:eastAsia="zh-CN"/>
              </w:rPr>
            </w:pPr>
          </w:p>
        </w:tc>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lang w:val="en-US" w:eastAsia="zh-CN"/>
              </w:rPr>
            </w:pPr>
            <w:r>
              <w:rPr>
                <w:rFonts w:hint="eastAsia" w:ascii="楷体_GB2312" w:eastAsia="楷体_GB2312"/>
                <w:lang w:val="en-US" w:eastAsia="zh-CN"/>
              </w:rPr>
              <w:t>家庭住址</w:t>
            </w:r>
          </w:p>
        </w:tc>
        <w:tc>
          <w:tcPr>
            <w:tcW w:w="404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楷体_GB2312" w:eastAsia="楷体_GB231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6" w:hRule="exact"/>
        </w:trPr>
        <w:tc>
          <w:tcPr>
            <w:tcW w:w="107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lang w:val="en-US" w:eastAsia="zh-CN"/>
              </w:rPr>
            </w:pPr>
            <w:r>
              <w:rPr>
                <w:rFonts w:hint="eastAsia" w:ascii="楷体_GB2312" w:eastAsia="楷体_GB2312"/>
                <w:lang w:val="en-US" w:eastAsia="zh-CN"/>
              </w:rPr>
              <w:t>家庭主要成员</w:t>
            </w:r>
          </w:p>
        </w:tc>
        <w:tc>
          <w:tcPr>
            <w:tcW w:w="87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hAnsi="Times New Roman" w:eastAsia="楷体_GB2312" w:cs="Times New Roman"/>
                <w:lang w:val="en-US" w:eastAsia="zh-CN"/>
              </w:rPr>
            </w:pPr>
            <w:r>
              <w:rPr>
                <w:rFonts w:hint="eastAsia" w:ascii="楷体_GB2312" w:hAnsi="Times New Roman" w:eastAsia="楷体_GB2312" w:cs="Times New Roman"/>
                <w:lang w:val="en-US" w:eastAsia="zh-CN"/>
              </w:rPr>
              <w:t>关系</w:t>
            </w:r>
          </w:p>
        </w:tc>
        <w:tc>
          <w:tcPr>
            <w:tcW w:w="1058"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hAnsi="Times New Roman" w:eastAsia="楷体_GB2312" w:cs="Times New Roman"/>
                <w:lang w:val="en-US" w:eastAsia="zh-CN"/>
              </w:rPr>
            </w:pPr>
            <w:r>
              <w:rPr>
                <w:rFonts w:hint="eastAsia" w:ascii="楷体_GB2312" w:hAnsi="Times New Roman" w:eastAsia="楷体_GB2312" w:cs="Times New Roman"/>
                <w:lang w:val="en-US" w:eastAsia="zh-CN"/>
              </w:rPr>
              <w:t>姓名</w:t>
            </w:r>
          </w:p>
        </w:tc>
        <w:tc>
          <w:tcPr>
            <w:tcW w:w="1060"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hAnsi="Times New Roman" w:eastAsia="楷体_GB2312" w:cs="Times New Roman"/>
                <w:lang w:val="en-US" w:eastAsia="zh-CN"/>
              </w:rPr>
            </w:pPr>
            <w:r>
              <w:rPr>
                <w:rFonts w:hint="eastAsia" w:ascii="楷体_GB2312" w:hAnsi="Times New Roman" w:eastAsia="楷体_GB2312" w:cs="Times New Roman"/>
                <w:lang w:val="en-US" w:eastAsia="zh-CN"/>
              </w:rPr>
              <w:t>年龄</w:t>
            </w:r>
          </w:p>
        </w:tc>
        <w:tc>
          <w:tcPr>
            <w:tcW w:w="5153" w:type="dxa"/>
            <w:gridSpan w:val="5"/>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8"/>
                <w:lang w:val="en-US" w:eastAsia="zh-CN"/>
              </w:rPr>
            </w:pPr>
            <w:r>
              <w:rPr>
                <w:rFonts w:hint="eastAsia" w:ascii="楷体_GB2312" w:hAnsi="Times New Roman" w:eastAsia="楷体_GB2312" w:cs="Times New Roman"/>
                <w:lang w:val="en-US" w:eastAsia="zh-CN"/>
              </w:rPr>
              <w:t>现在何处任何工作（或退休单位）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trPr>
        <w:tc>
          <w:tcPr>
            <w:tcW w:w="107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p>
        </w:tc>
        <w:tc>
          <w:tcPr>
            <w:tcW w:w="87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8"/>
                <w:lang w:val="en-US" w:eastAsia="zh-CN"/>
              </w:rPr>
            </w:pPr>
          </w:p>
        </w:tc>
        <w:tc>
          <w:tcPr>
            <w:tcW w:w="1058"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8"/>
                <w:lang w:val="en-US" w:eastAsia="zh-CN"/>
              </w:rPr>
            </w:pPr>
          </w:p>
        </w:tc>
        <w:tc>
          <w:tcPr>
            <w:tcW w:w="1060"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8"/>
                <w:lang w:val="en-US" w:eastAsia="zh-CN"/>
              </w:rPr>
            </w:pPr>
          </w:p>
        </w:tc>
        <w:tc>
          <w:tcPr>
            <w:tcW w:w="5153"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trPr>
        <w:tc>
          <w:tcPr>
            <w:tcW w:w="107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p>
        </w:tc>
        <w:tc>
          <w:tcPr>
            <w:tcW w:w="87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8"/>
                <w:lang w:val="en-US" w:eastAsia="zh-CN"/>
              </w:rPr>
            </w:pPr>
          </w:p>
        </w:tc>
        <w:tc>
          <w:tcPr>
            <w:tcW w:w="1058"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8"/>
                <w:lang w:val="en-US" w:eastAsia="zh-CN"/>
              </w:rPr>
            </w:pPr>
          </w:p>
        </w:tc>
        <w:tc>
          <w:tcPr>
            <w:tcW w:w="1060"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8"/>
                <w:lang w:val="en-US" w:eastAsia="zh-CN"/>
              </w:rPr>
            </w:pPr>
          </w:p>
        </w:tc>
        <w:tc>
          <w:tcPr>
            <w:tcW w:w="5153"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trPr>
        <w:tc>
          <w:tcPr>
            <w:tcW w:w="107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p>
        </w:tc>
        <w:tc>
          <w:tcPr>
            <w:tcW w:w="87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8"/>
                <w:lang w:val="en-US" w:eastAsia="zh-CN"/>
              </w:rPr>
            </w:pPr>
          </w:p>
        </w:tc>
        <w:tc>
          <w:tcPr>
            <w:tcW w:w="1058"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8"/>
                <w:lang w:val="en-US" w:eastAsia="zh-CN"/>
              </w:rPr>
            </w:pPr>
          </w:p>
        </w:tc>
        <w:tc>
          <w:tcPr>
            <w:tcW w:w="1060"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8"/>
                <w:lang w:val="en-US" w:eastAsia="zh-CN"/>
              </w:rPr>
            </w:pPr>
          </w:p>
        </w:tc>
        <w:tc>
          <w:tcPr>
            <w:tcW w:w="5153"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trPr>
        <w:tc>
          <w:tcPr>
            <w:tcW w:w="107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lang w:val="en-US" w:eastAsia="zh-CN"/>
              </w:rPr>
            </w:pPr>
            <w:r>
              <w:rPr>
                <w:rFonts w:hint="eastAsia" w:ascii="楷体_GB2312" w:eastAsia="楷体_GB2312"/>
                <w:lang w:val="en-US" w:eastAsia="zh-CN"/>
              </w:rPr>
              <w:t>学习经历</w:t>
            </w:r>
          </w:p>
        </w:tc>
        <w:tc>
          <w:tcPr>
            <w:tcW w:w="2988"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1"/>
                <w:szCs w:val="21"/>
                <w:lang w:val="en-US" w:eastAsia="zh-CN"/>
              </w:rPr>
            </w:pPr>
            <w:r>
              <w:rPr>
                <w:rFonts w:hint="eastAsia" w:ascii="楷体_GB2312" w:eastAsia="楷体_GB2312"/>
                <w:sz w:val="21"/>
                <w:szCs w:val="21"/>
                <w:lang w:val="en-US" w:eastAsia="zh-CN"/>
              </w:rPr>
              <w:t>起止时间</w:t>
            </w:r>
          </w:p>
        </w:tc>
        <w:tc>
          <w:tcPr>
            <w:tcW w:w="5153"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1"/>
                <w:szCs w:val="21"/>
                <w:lang w:val="en-US" w:eastAsia="zh-CN"/>
              </w:rPr>
            </w:pPr>
            <w:r>
              <w:rPr>
                <w:rFonts w:hint="eastAsia" w:ascii="楷体_GB2312" w:eastAsia="楷体_GB2312"/>
                <w:sz w:val="21"/>
                <w:szCs w:val="21"/>
                <w:lang w:val="en-US" w:eastAsia="zh-CN"/>
              </w:rPr>
              <w:t>毕业院校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trPr>
        <w:tc>
          <w:tcPr>
            <w:tcW w:w="107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p>
        </w:tc>
        <w:tc>
          <w:tcPr>
            <w:tcW w:w="2988"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1"/>
                <w:szCs w:val="21"/>
                <w:lang w:val="en-US" w:eastAsia="zh-CN"/>
              </w:rPr>
            </w:pPr>
          </w:p>
        </w:tc>
        <w:tc>
          <w:tcPr>
            <w:tcW w:w="5153"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trPr>
        <w:tc>
          <w:tcPr>
            <w:tcW w:w="107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1"/>
                <w:szCs w:val="21"/>
                <w:lang w:val="en-US" w:eastAsia="zh-CN"/>
              </w:rPr>
            </w:pPr>
          </w:p>
        </w:tc>
        <w:tc>
          <w:tcPr>
            <w:tcW w:w="2988"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1"/>
                <w:szCs w:val="21"/>
                <w:lang w:val="en-US" w:eastAsia="zh-CN"/>
              </w:rPr>
            </w:pPr>
          </w:p>
        </w:tc>
        <w:tc>
          <w:tcPr>
            <w:tcW w:w="5153"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trPr>
        <w:tc>
          <w:tcPr>
            <w:tcW w:w="107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1"/>
                <w:szCs w:val="21"/>
                <w:lang w:val="en-US" w:eastAsia="zh-CN"/>
              </w:rPr>
            </w:pPr>
          </w:p>
        </w:tc>
        <w:tc>
          <w:tcPr>
            <w:tcW w:w="2988"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1"/>
                <w:szCs w:val="21"/>
                <w:lang w:val="en-US" w:eastAsia="zh-CN"/>
              </w:rPr>
            </w:pPr>
          </w:p>
        </w:tc>
        <w:tc>
          <w:tcPr>
            <w:tcW w:w="5153"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6" w:hRule="exact"/>
        </w:trPr>
        <w:tc>
          <w:tcPr>
            <w:tcW w:w="1074" w:type="dxa"/>
            <w:vMerge w:val="restart"/>
            <w:tcBorders>
              <w:top w:val="single" w:color="auto" w:sz="4" w:space="0"/>
              <w:left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lang w:val="en-US" w:eastAsia="zh-CN"/>
              </w:rPr>
            </w:pPr>
            <w:r>
              <w:rPr>
                <w:rFonts w:hint="eastAsia" w:ascii="楷体_GB2312" w:eastAsia="楷体_GB2312"/>
                <w:lang w:val="en-US" w:eastAsia="zh-CN"/>
              </w:rPr>
              <w:t>工作简历或与应聘岗位相关的实践经历</w:t>
            </w:r>
          </w:p>
        </w:tc>
        <w:tc>
          <w:tcPr>
            <w:tcW w:w="2988"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8"/>
                <w:lang w:val="en-US" w:eastAsia="zh-CN"/>
              </w:rPr>
            </w:pPr>
            <w:r>
              <w:rPr>
                <w:rFonts w:hint="eastAsia" w:ascii="楷体_GB2312" w:hAnsi="Times New Roman" w:eastAsia="楷体_GB2312" w:cs="Times New Roman"/>
                <w:sz w:val="21"/>
                <w:szCs w:val="21"/>
                <w:lang w:val="en-US" w:eastAsia="zh-CN"/>
              </w:rPr>
              <w:t>起止时间</w:t>
            </w:r>
          </w:p>
        </w:tc>
        <w:tc>
          <w:tcPr>
            <w:tcW w:w="5153"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8"/>
                <w:lang w:val="en-US" w:eastAsia="zh-CN"/>
              </w:rPr>
            </w:pPr>
            <w:r>
              <w:rPr>
                <w:rFonts w:hint="eastAsia" w:ascii="楷体_GB2312" w:hAnsi="Times New Roman" w:eastAsia="楷体_GB2312" w:cs="Times New Roman"/>
                <w:sz w:val="21"/>
                <w:szCs w:val="21"/>
                <w:lang w:val="en-US" w:eastAsia="zh-CN"/>
              </w:rPr>
              <w:t>工作单位及岗位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trPr>
        <w:tc>
          <w:tcPr>
            <w:tcW w:w="1074" w:type="dxa"/>
            <w:vMerge w:val="continue"/>
            <w:tcBorders>
              <w:left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p>
        </w:tc>
        <w:tc>
          <w:tcPr>
            <w:tcW w:w="2988"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8"/>
                <w:lang w:val="en-US" w:eastAsia="zh-CN"/>
              </w:rPr>
            </w:pPr>
          </w:p>
        </w:tc>
        <w:tc>
          <w:tcPr>
            <w:tcW w:w="5153"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trPr>
        <w:tc>
          <w:tcPr>
            <w:tcW w:w="1074" w:type="dxa"/>
            <w:vMerge w:val="continue"/>
            <w:tcBorders>
              <w:left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8"/>
                <w:lang w:val="en-US" w:eastAsia="zh-CN"/>
              </w:rPr>
            </w:pPr>
          </w:p>
        </w:tc>
        <w:tc>
          <w:tcPr>
            <w:tcW w:w="2988"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8"/>
                <w:lang w:val="en-US" w:eastAsia="zh-CN"/>
              </w:rPr>
            </w:pPr>
          </w:p>
        </w:tc>
        <w:tc>
          <w:tcPr>
            <w:tcW w:w="5153"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trPr>
        <w:tc>
          <w:tcPr>
            <w:tcW w:w="1074" w:type="dxa"/>
            <w:vMerge w:val="continue"/>
            <w:tcBorders>
              <w:left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8"/>
                <w:lang w:val="en-US" w:eastAsia="zh-CN"/>
              </w:rPr>
            </w:pPr>
          </w:p>
        </w:tc>
        <w:tc>
          <w:tcPr>
            <w:tcW w:w="2988"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8"/>
                <w:lang w:val="en-US" w:eastAsia="zh-CN"/>
              </w:rPr>
            </w:pPr>
          </w:p>
        </w:tc>
        <w:tc>
          <w:tcPr>
            <w:tcW w:w="5153"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1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eastAsia="楷体_GB2312"/>
                <w:lang w:eastAsia="zh-CN"/>
              </w:rPr>
            </w:pPr>
            <w:r>
              <w:rPr>
                <w:rFonts w:hint="eastAsia" w:ascii="楷体_GB2312" w:eastAsia="楷体_GB2312"/>
                <w:lang w:val="en-US" w:eastAsia="zh-CN"/>
              </w:rPr>
              <w:t>应聘岗位</w:t>
            </w:r>
          </w:p>
        </w:tc>
        <w:tc>
          <w:tcPr>
            <w:tcW w:w="8141"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楷体_GB2312" w:eastAsia="楷体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trPr>
        <w:tc>
          <w:tcPr>
            <w:tcW w:w="9215"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楷体_GB2312" w:eastAsia="楷体_GB2312"/>
                <w:lang w:val="en-US" w:eastAsia="zh-CN"/>
              </w:rPr>
            </w:pPr>
            <w:r>
              <w:rPr>
                <w:rFonts w:hint="eastAsia" w:ascii="楷体_GB2312" w:eastAsia="楷体_GB2312"/>
                <w:lang w:val="en-US" w:eastAsia="zh-CN"/>
              </w:rPr>
              <w:t>本人承诺：所提供的材料真实有效，符合应聘岗位所需的资格条件，如有弄虚作假，承诺自动放弃聘用资格。</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楷体_GB2312" w:eastAsia="楷体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楷体_GB2312" w:eastAsia="楷体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楷体_GB2312" w:eastAsia="楷体_GB2312"/>
                <w:u w:val="single"/>
                <w:lang w:val="en-US" w:eastAsia="zh-CN"/>
              </w:rPr>
            </w:pPr>
            <w:r>
              <w:rPr>
                <w:rFonts w:hint="eastAsia" w:ascii="楷体_GB2312" w:eastAsia="楷体_GB2312"/>
                <w:lang w:val="en-US" w:eastAsia="zh-CN"/>
              </w:rPr>
              <w:t xml:space="preserve">                                                      应聘者签名：</w:t>
            </w:r>
            <w:r>
              <w:rPr>
                <w:rFonts w:hint="eastAsia" w:ascii="楷体_GB2312" w:eastAsia="楷体_GB2312"/>
                <w:u w:val="single"/>
                <w:lang w:val="en-US" w:eastAsia="zh-CN"/>
              </w:rPr>
              <w:t xml:space="preserve">             </w:t>
            </w:r>
            <w:r>
              <w:rPr>
                <w:rFonts w:hint="eastAsia" w:ascii="楷体_GB2312" w:eastAsia="楷体_GB231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trPr>
        <w:tc>
          <w:tcPr>
            <w:tcW w:w="1074" w:type="dxa"/>
            <w:tcBorders>
              <w:top w:val="single" w:color="auto" w:sz="4" w:space="0"/>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楷体_GB2312" w:eastAsia="楷体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eastAsia="楷体_GB2312"/>
                <w:sz w:val="32"/>
                <w:lang w:val="en-US" w:eastAsia="zh-CN"/>
              </w:rPr>
            </w:pPr>
            <w:r>
              <w:rPr>
                <w:rFonts w:hint="eastAsia" w:ascii="楷体_GB2312" w:hAnsi="Times New Roman" w:eastAsia="楷体_GB2312" w:cs="Times New Roman"/>
                <w:lang w:val="en-US" w:eastAsia="zh-CN"/>
              </w:rPr>
              <w:t>资格审查意见</w:t>
            </w:r>
          </w:p>
        </w:tc>
        <w:tc>
          <w:tcPr>
            <w:tcW w:w="8141" w:type="dxa"/>
            <w:gridSpan w:val="10"/>
            <w:tcBorders>
              <w:top w:val="single" w:color="auto" w:sz="4" w:space="0"/>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楷体_GB2312" w:eastAsia="楷体_GB2312"/>
                <w:sz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楷体_GB2312" w:eastAsia="楷体_GB2312"/>
                <w:sz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楷体_GB2312" w:eastAsia="楷体_GB2312"/>
                <w:sz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楷体_GB2312" w:eastAsia="楷体_GB2312"/>
                <w:sz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楷体_GB2312" w:eastAsia="楷体_GB2312"/>
                <w:sz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楷体_GB2312" w:eastAsia="楷体_GB2312"/>
                <w:sz w:val="32"/>
                <w:u w:val="single"/>
                <w:lang w:val="en-US" w:eastAsia="zh-CN"/>
              </w:rPr>
            </w:pPr>
            <w:r>
              <w:rPr>
                <w:rFonts w:hint="eastAsia" w:ascii="楷体_GB2312" w:eastAsia="楷体_GB2312"/>
                <w:sz w:val="32"/>
                <w:lang w:val="en-US" w:eastAsia="zh-CN"/>
              </w:rPr>
              <w:t xml:space="preserve">                    </w:t>
            </w:r>
            <w:r>
              <w:rPr>
                <w:rFonts w:hint="eastAsia" w:ascii="楷体_GB2312" w:hAnsi="Times New Roman" w:eastAsia="楷体_GB2312" w:cs="Times New Roman"/>
                <w:lang w:val="en-US" w:eastAsia="zh-CN"/>
              </w:rPr>
              <w:t xml:space="preserve">            审核人签名：</w:t>
            </w:r>
            <w:r>
              <w:rPr>
                <w:rFonts w:hint="eastAsia" w:ascii="楷体_GB2312" w:hAnsi="Times New Roman" w:eastAsia="楷体_GB2312" w:cs="Times New Roman"/>
                <w:u w:val="single"/>
                <w:lang w:val="en-US" w:eastAsia="zh-CN"/>
              </w:rPr>
              <w:t xml:space="preserve">             </w:t>
            </w:r>
            <w:bookmarkStart w:id="0" w:name="_GoBack"/>
            <w:bookmarkEnd w:id="0"/>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sectPr>
          <w:footerReference r:id="rId3" w:type="default"/>
          <w:pgSz w:w="11906" w:h="16838"/>
          <w:pgMar w:top="1440" w:right="1800" w:bottom="1440" w:left="1800" w:header="851" w:footer="992" w:gutter="0"/>
          <w:pgNumType w:fmt="decimal"/>
          <w:cols w:space="425" w:num="1"/>
          <w:docGrid w:type="lines" w:linePitch="312" w:charSpace="0"/>
        </w:sectPr>
      </w:pPr>
    </w:p>
    <w:tbl>
      <w:tblPr>
        <w:tblStyle w:val="6"/>
        <w:tblW w:w="141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9"/>
        <w:gridCol w:w="830"/>
        <w:gridCol w:w="927"/>
        <w:gridCol w:w="962"/>
        <w:gridCol w:w="2105"/>
        <w:gridCol w:w="2542"/>
        <w:gridCol w:w="1168"/>
        <w:gridCol w:w="1371"/>
        <w:gridCol w:w="2767"/>
        <w:gridCol w:w="1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09"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附件2</w:t>
            </w:r>
          </w:p>
        </w:tc>
        <w:tc>
          <w:tcPr>
            <w:tcW w:w="927"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6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0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42"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16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1"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276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0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14155"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8"/>
                <w:szCs w:val="48"/>
                <w:u w:val="none"/>
                <w:lang w:val="en-US" w:eastAsia="zh-CN" w:bidi="ar"/>
              </w:rPr>
            </w:pPr>
            <w:r>
              <w:rPr>
                <w:rFonts w:hint="eastAsia" w:ascii="宋体" w:hAnsi="宋体" w:eastAsia="宋体" w:cs="宋体"/>
                <w:b/>
                <w:bCs/>
                <w:i w:val="0"/>
                <w:iCs w:val="0"/>
                <w:color w:val="000000"/>
                <w:kern w:val="0"/>
                <w:sz w:val="48"/>
                <w:szCs w:val="48"/>
                <w:u w:val="none"/>
                <w:lang w:val="en-US" w:eastAsia="zh-CN" w:bidi="ar"/>
              </w:rPr>
              <w:t>交口县一诺劳务派遣有限公司为交口县应急管理局</w:t>
            </w:r>
          </w:p>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招聘综合应急救援队伍人员岗位表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479"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48"/>
                <w:szCs w:val="48"/>
                <w:u w:val="none"/>
              </w:rPr>
            </w:pPr>
          </w:p>
        </w:tc>
        <w:tc>
          <w:tcPr>
            <w:tcW w:w="830"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48"/>
                <w:szCs w:val="48"/>
                <w:u w:val="none"/>
              </w:rPr>
            </w:pPr>
          </w:p>
        </w:tc>
        <w:tc>
          <w:tcPr>
            <w:tcW w:w="927"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48"/>
                <w:szCs w:val="48"/>
                <w:u w:val="none"/>
              </w:rPr>
            </w:pPr>
          </w:p>
        </w:tc>
        <w:tc>
          <w:tcPr>
            <w:tcW w:w="962"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48"/>
                <w:szCs w:val="48"/>
                <w:u w:val="none"/>
              </w:rPr>
            </w:pPr>
          </w:p>
        </w:tc>
        <w:tc>
          <w:tcPr>
            <w:tcW w:w="2105"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48"/>
                <w:szCs w:val="48"/>
                <w:u w:val="none"/>
              </w:rPr>
            </w:pPr>
          </w:p>
        </w:tc>
        <w:tc>
          <w:tcPr>
            <w:tcW w:w="2542" w:type="dxa"/>
            <w:tcBorders>
              <w:top w:val="nil"/>
              <w:left w:val="nil"/>
              <w:bottom w:val="nil"/>
              <w:right w:val="nil"/>
            </w:tcBorders>
            <w:shd w:val="clear" w:color="auto" w:fill="auto"/>
            <w:vAlign w:val="center"/>
          </w:tcPr>
          <w:p>
            <w:pPr>
              <w:jc w:val="left"/>
              <w:rPr>
                <w:rFonts w:hint="eastAsia" w:ascii="宋体" w:hAnsi="宋体" w:eastAsia="宋体" w:cs="宋体"/>
                <w:b/>
                <w:bCs/>
                <w:i w:val="0"/>
                <w:iCs w:val="0"/>
                <w:color w:val="000000"/>
                <w:sz w:val="48"/>
                <w:szCs w:val="48"/>
                <w:u w:val="none"/>
              </w:rPr>
            </w:pPr>
          </w:p>
        </w:tc>
        <w:tc>
          <w:tcPr>
            <w:tcW w:w="116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48"/>
                <w:szCs w:val="48"/>
                <w:u w:val="none"/>
              </w:rPr>
            </w:pPr>
          </w:p>
        </w:tc>
        <w:tc>
          <w:tcPr>
            <w:tcW w:w="1371" w:type="dxa"/>
            <w:tcBorders>
              <w:top w:val="nil"/>
              <w:left w:val="nil"/>
              <w:bottom w:val="nil"/>
              <w:right w:val="nil"/>
            </w:tcBorders>
            <w:shd w:val="clear" w:color="auto" w:fill="auto"/>
            <w:vAlign w:val="center"/>
          </w:tcPr>
          <w:p>
            <w:pPr>
              <w:jc w:val="left"/>
              <w:rPr>
                <w:rFonts w:hint="eastAsia" w:ascii="宋体" w:hAnsi="宋体" w:eastAsia="宋体" w:cs="宋体"/>
                <w:b/>
                <w:bCs/>
                <w:i w:val="0"/>
                <w:iCs w:val="0"/>
                <w:color w:val="000000"/>
                <w:sz w:val="48"/>
                <w:szCs w:val="48"/>
                <w:u w:val="none"/>
              </w:rPr>
            </w:pPr>
          </w:p>
        </w:tc>
        <w:tc>
          <w:tcPr>
            <w:tcW w:w="2767"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48"/>
                <w:szCs w:val="48"/>
                <w:u w:val="none"/>
              </w:rPr>
            </w:pPr>
          </w:p>
        </w:tc>
        <w:tc>
          <w:tcPr>
            <w:tcW w:w="1004"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48"/>
                <w:szCs w:val="4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招聘</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工作</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招聘</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人数</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年龄要求</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学历、学位要求</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专业要求</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其它</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要求</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6" w:hRule="atLeast"/>
        </w:trPr>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交口县一诺劳务派遣有限公司</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交口县应急管理局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综合应急救援岗位队员</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年龄在18周岁至30周岁</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具有高中及同等以上学历（含职高、中专、技校）</w:t>
            </w:r>
          </w:p>
        </w:tc>
        <w:tc>
          <w:tcPr>
            <w:tcW w:w="13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2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1.限男性，籍贯不限，交口户籍且在交口有一年工作经历者优先；有一年及以上救援经历、有体育特长、可操作高科技救援设备者优先。</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2.身体健康，五官端正，无纹身或纹身印记，无残疾、无口吃、无重听、无重度扁平足，身高166cm（含166cm）以上。</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6"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政府专职消防辅助员</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10名（8名队员+2名地方B2及以上驾驶证司机，如司机岗位报考不足，将补招2名队员）</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年龄在18周岁至30周岁（具有地方B2及以上驾驶证并能熟练驾驶相应车型且实际驾龄3年以上的人员，年龄可放宽至35周岁）</w:t>
            </w: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sectPr>
          <w:headerReference r:id="rId4" w:type="default"/>
          <w:pgSz w:w="16838" w:h="11906" w:orient="landscape"/>
          <w:pgMar w:top="1800" w:right="1440" w:bottom="1800" w:left="1440" w:header="851" w:footer="992" w:gutter="0"/>
          <w:pgNumType w:fmt="decimal"/>
          <w:cols w:space="425" w:num="1"/>
          <w:docGrid w:type="lines" w:linePitch="312" w:charSpace="0"/>
        </w:sectPr>
      </w:pPr>
    </w:p>
    <w:tbl>
      <w:tblPr>
        <w:tblStyle w:val="6"/>
        <w:tblW w:w="1404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9"/>
        <w:gridCol w:w="540"/>
        <w:gridCol w:w="970"/>
        <w:gridCol w:w="560"/>
        <w:gridCol w:w="500"/>
        <w:gridCol w:w="950"/>
        <w:gridCol w:w="518"/>
        <w:gridCol w:w="522"/>
        <w:gridCol w:w="830"/>
        <w:gridCol w:w="662"/>
        <w:gridCol w:w="638"/>
        <w:gridCol w:w="900"/>
        <w:gridCol w:w="467"/>
        <w:gridCol w:w="563"/>
        <w:gridCol w:w="900"/>
        <w:gridCol w:w="476"/>
        <w:gridCol w:w="554"/>
        <w:gridCol w:w="880"/>
        <w:gridCol w:w="560"/>
        <w:gridCol w:w="670"/>
        <w:gridCol w:w="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40" w:type="dxa"/>
            <w:gridSpan w:val="21"/>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14040" w:type="dxa"/>
            <w:gridSpan w:val="21"/>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考生健康状况、行程登记表暨考生承诺书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2月10日</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2月11日</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2月12日</w:t>
            </w:r>
          </w:p>
        </w:tc>
        <w:tc>
          <w:tcPr>
            <w:tcW w:w="22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2月13日</w:t>
            </w:r>
          </w:p>
        </w:tc>
        <w:tc>
          <w:tcPr>
            <w:tcW w:w="19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2月14日</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2月15日</w:t>
            </w:r>
          </w:p>
        </w:tc>
        <w:tc>
          <w:tcPr>
            <w:tcW w:w="20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体温</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当日所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在地</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体温</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当日所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在地</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体温</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当日所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在地</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体温</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当日所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在地</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体温</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当日所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在地</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体温</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当日所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在地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体温</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当日所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上午</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下午</w:t>
            </w: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上午</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下午</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上午</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下午</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上午</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下午</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上午</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下午</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上午</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下午</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上午</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下午</w:t>
            </w: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2月17日</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2月18日</w:t>
            </w:r>
          </w:p>
        </w:tc>
        <w:tc>
          <w:tcPr>
            <w:tcW w:w="18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2月19日</w:t>
            </w:r>
          </w:p>
        </w:tc>
        <w:tc>
          <w:tcPr>
            <w:tcW w:w="22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2月20日</w:t>
            </w:r>
          </w:p>
        </w:tc>
        <w:tc>
          <w:tcPr>
            <w:tcW w:w="19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2月21日</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2月22日</w:t>
            </w:r>
          </w:p>
        </w:tc>
        <w:tc>
          <w:tcPr>
            <w:tcW w:w="20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体温</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当日所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在地</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体温</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当日所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在地</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体温</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当日所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在地</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体温</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当日所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在地</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体温</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当日所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在地</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体温</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当日所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在地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体温</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当日所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上午</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下午</w:t>
            </w: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上午</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下午</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上午</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下午</w:t>
            </w: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上午</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下午</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上午</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下午</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上午</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下午</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上午</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下午</w:t>
            </w: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exact"/>
        </w:trPr>
        <w:tc>
          <w:tcPr>
            <w:tcW w:w="5959" w:type="dxa"/>
            <w:gridSpan w:val="9"/>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近14天内本人及共同居住的家属是否有境外或国内高、中疫情风险地区旅居史，或在其他有病例报告社区的居住史？（对选择项打“√”）</w:t>
            </w:r>
          </w:p>
        </w:tc>
        <w:tc>
          <w:tcPr>
            <w:tcW w:w="66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是(  )</w:t>
            </w:r>
          </w:p>
        </w:tc>
        <w:tc>
          <w:tcPr>
            <w:tcW w:w="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w:t>
            </w:r>
          </w:p>
        </w:tc>
        <w:tc>
          <w:tcPr>
            <w:tcW w:w="5300" w:type="dxa"/>
            <w:gridSpan w:val="8"/>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本人是否在集中隔离医学观察场所留观过？（对选择项打“√”）</w:t>
            </w:r>
          </w:p>
        </w:tc>
        <w:tc>
          <w:tcPr>
            <w:tcW w:w="6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是</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w:t>
            </w:r>
          </w:p>
        </w:tc>
        <w:tc>
          <w:tcPr>
            <w:tcW w:w="81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5959" w:type="dxa"/>
            <w:gridSpan w:val="9"/>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sz w:val="20"/>
                <w:szCs w:val="20"/>
                <w:u w:val="none"/>
              </w:rPr>
            </w:pPr>
          </w:p>
        </w:tc>
        <w:tc>
          <w:tcPr>
            <w:tcW w:w="66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5300" w:type="dxa"/>
            <w:gridSpan w:val="8"/>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sz w:val="20"/>
                <w:szCs w:val="20"/>
                <w:u w:val="none"/>
              </w:rPr>
            </w:pPr>
          </w:p>
        </w:tc>
        <w:tc>
          <w:tcPr>
            <w:tcW w:w="67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811"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5959" w:type="dxa"/>
            <w:gridSpan w:val="9"/>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sz w:val="20"/>
                <w:szCs w:val="20"/>
                <w:u w:val="none"/>
              </w:rPr>
            </w:pPr>
          </w:p>
        </w:tc>
        <w:tc>
          <w:tcPr>
            <w:tcW w:w="66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5300" w:type="dxa"/>
            <w:gridSpan w:val="8"/>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sz w:val="20"/>
                <w:szCs w:val="20"/>
                <w:u w:val="none"/>
              </w:rPr>
            </w:pPr>
          </w:p>
        </w:tc>
        <w:tc>
          <w:tcPr>
            <w:tcW w:w="67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811"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5959" w:type="dxa"/>
            <w:gridSpan w:val="9"/>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sz w:val="20"/>
                <w:szCs w:val="20"/>
                <w:u w:val="none"/>
              </w:rPr>
            </w:pPr>
          </w:p>
        </w:tc>
        <w:tc>
          <w:tcPr>
            <w:tcW w:w="66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5300" w:type="dxa"/>
            <w:gridSpan w:val="8"/>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sz w:val="20"/>
                <w:szCs w:val="20"/>
                <w:u w:val="none"/>
              </w:rPr>
            </w:pPr>
          </w:p>
        </w:tc>
        <w:tc>
          <w:tcPr>
            <w:tcW w:w="67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811"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5959" w:type="dxa"/>
            <w:gridSpan w:val="9"/>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sz w:val="20"/>
                <w:szCs w:val="20"/>
                <w:u w:val="none"/>
              </w:rPr>
            </w:pPr>
          </w:p>
        </w:tc>
        <w:tc>
          <w:tcPr>
            <w:tcW w:w="66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5300" w:type="dxa"/>
            <w:gridSpan w:val="8"/>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sz w:val="20"/>
                <w:szCs w:val="20"/>
                <w:u w:val="none"/>
              </w:rPr>
            </w:pPr>
          </w:p>
        </w:tc>
        <w:tc>
          <w:tcPr>
            <w:tcW w:w="67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811"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5959"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近14天内本人及共同居住的家属是否接触过确诊病例、疑似病例或无症状感染者，与他们共同生活、学习、工作、乘坐同一交通工具等近距离接触？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（对选择项打“√”）</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是</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w:t>
            </w:r>
          </w:p>
        </w:tc>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w:t>
            </w:r>
          </w:p>
        </w:tc>
        <w:tc>
          <w:tcPr>
            <w:tcW w:w="530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近14天内是否出现过发热、乏力、干咳、腹泻等症状？（对选择项打“√”）</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是</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5959"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530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5959"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530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5959"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530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5959"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近14天内本人及共同居住的家属是否接触过来自境外或国内高、中疫情风险地区人员，或是否接触过来自有病例报告社区的发热或有呼吸道症状患者？</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（对选择项打“√”）</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是</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w:t>
            </w:r>
          </w:p>
        </w:tc>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w:t>
            </w:r>
          </w:p>
        </w:tc>
        <w:tc>
          <w:tcPr>
            <w:tcW w:w="530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近14天内本人是否去过医院就诊？（对选择项打“√”）若有，症状或疾病：</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是</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959"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530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959"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530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5959"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530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sz w:val="20"/>
                <w:szCs w:val="20"/>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040" w:type="dxa"/>
            <w:gridSpan w:val="21"/>
            <w:vMerge w:val="restart"/>
            <w:tcBorders>
              <w:top w:val="single" w:color="000000"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本人已认真阅读考生防疫须知，承诺已知悉告知事项，并自愿遵守相关要求。若有隐瞒或谎报旅居史、接触史、健康状况等疫情防控重点信息，不配合工作人员进行防疫检测、询问、排查、送诊等造成严重后果的，由本人承担相应法律责任。</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考生签名：</w:t>
            </w:r>
            <w:r>
              <w:rPr>
                <w:rStyle w:val="12"/>
                <w:lang w:val="en-US" w:eastAsia="zh-CN" w:bidi="ar"/>
              </w:rPr>
              <w:t xml:space="preserve">                </w:t>
            </w:r>
            <w:r>
              <w:rPr>
                <w:rStyle w:val="13"/>
                <w:lang w:val="en-US" w:eastAsia="zh-CN" w:bidi="ar"/>
              </w:rPr>
              <w:t xml:space="preserve"> （手写签名并按手印）             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040" w:type="dxa"/>
            <w:gridSpan w:val="21"/>
            <w:vMerge w:val="continue"/>
            <w:tcBorders>
              <w:top w:val="single" w:color="000000"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040" w:type="dxa"/>
            <w:gridSpan w:val="21"/>
            <w:vMerge w:val="continue"/>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sectPr>
      <w:headerReference r:id="rId5" w:type="default"/>
      <w:pgSz w:w="16838" w:h="11906" w:orient="landscape"/>
      <w:pgMar w:top="1463" w:right="1440" w:bottom="1106" w:left="1440" w:header="737" w:footer="90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0010101010101"/>
    <w:charset w:val="86"/>
    <w:family w:val="auto"/>
    <w:pitch w:val="default"/>
    <w:sig w:usb0="A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D3CC1"/>
    <w:rsid w:val="13AE1E1E"/>
    <w:rsid w:val="196971DC"/>
    <w:rsid w:val="1F010B23"/>
    <w:rsid w:val="2041049A"/>
    <w:rsid w:val="22B93A97"/>
    <w:rsid w:val="239F6C2E"/>
    <w:rsid w:val="2D871998"/>
    <w:rsid w:val="2E297DAA"/>
    <w:rsid w:val="315C2471"/>
    <w:rsid w:val="33615BDC"/>
    <w:rsid w:val="39626B84"/>
    <w:rsid w:val="39D5721F"/>
    <w:rsid w:val="41C932CA"/>
    <w:rsid w:val="450B1631"/>
    <w:rsid w:val="45DC3EA4"/>
    <w:rsid w:val="480A664D"/>
    <w:rsid w:val="494154B1"/>
    <w:rsid w:val="4BE7165F"/>
    <w:rsid w:val="514E0D14"/>
    <w:rsid w:val="51937C04"/>
    <w:rsid w:val="591250FF"/>
    <w:rsid w:val="5D096544"/>
    <w:rsid w:val="693A400D"/>
    <w:rsid w:val="702E603F"/>
    <w:rsid w:val="73944C37"/>
    <w:rsid w:val="773A3D47"/>
    <w:rsid w:val="7FDF3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正文首行缩进 21"/>
    <w:basedOn w:val="11"/>
    <w:qFormat/>
    <w:uiPriority w:val="0"/>
    <w:pPr>
      <w:ind w:firstLine="420" w:firstLineChars="200"/>
    </w:pPr>
  </w:style>
  <w:style w:type="paragraph" w:customStyle="1" w:styleId="11">
    <w:name w:val="正文文本缩进1"/>
    <w:basedOn w:val="1"/>
    <w:qFormat/>
    <w:uiPriority w:val="0"/>
    <w:pPr>
      <w:ind w:left="420" w:leftChars="200"/>
    </w:pPr>
  </w:style>
  <w:style w:type="character" w:customStyle="1" w:styleId="12">
    <w:name w:val="font51"/>
    <w:basedOn w:val="7"/>
    <w:qFormat/>
    <w:uiPriority w:val="0"/>
    <w:rPr>
      <w:rFonts w:hint="eastAsia" w:ascii="宋体" w:hAnsi="宋体" w:eastAsia="宋体" w:cs="宋体"/>
      <w:color w:val="000000"/>
      <w:sz w:val="24"/>
      <w:szCs w:val="24"/>
      <w:u w:val="single"/>
    </w:rPr>
  </w:style>
  <w:style w:type="character" w:customStyle="1" w:styleId="13">
    <w:name w:val="font11"/>
    <w:basedOn w:val="7"/>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2022-02-15T08:55:00Z</dcterms:created>
  <dc:creator>Administrator</dc:creator>
  <cp:lastModifiedBy>微·印象⁶⁶⁶</cp:lastModifiedBy>
  <cp:lastPrinted>2022-02-16T09:41:00Z</cp:lastPrinted>
  <dcterms:modified xsi:type="dcterms:W3CDTF">2022-02-17T11:05:22Z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0128F7D133D54A7096C6299213B1509A</vt:lpwstr>
  </property>
</Properties>
</file>