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33" w:rsidRDefault="00200A33" w:rsidP="00200A33">
      <w:pPr>
        <w:pStyle w:val="a5"/>
        <w:widowControl/>
        <w:shd w:val="clear" w:color="auto" w:fill="FFFFFF"/>
        <w:spacing w:beforeAutospacing="0" w:afterAutospacing="0" w:line="560" w:lineRule="exact"/>
        <w:jc w:val="both"/>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Cs/>
          <w:color w:val="333333"/>
          <w:sz w:val="32"/>
          <w:szCs w:val="32"/>
          <w:shd w:val="clear" w:color="auto" w:fill="FFFFFF"/>
        </w:rPr>
        <w:t>附件1</w:t>
      </w:r>
    </w:p>
    <w:p w:rsidR="00200A33" w:rsidRDefault="00200A33" w:rsidP="00200A33">
      <w:pPr>
        <w:pStyle w:val="a5"/>
        <w:widowControl/>
        <w:shd w:val="clear" w:color="auto" w:fill="FFFFFF"/>
        <w:spacing w:beforeAutospacing="0" w:afterAutospacing="0" w:line="560" w:lineRule="exact"/>
        <w:ind w:firstLineChars="200" w:firstLine="880"/>
        <w:jc w:val="both"/>
        <w:rPr>
          <w:rStyle w:val="a6"/>
          <w:rFonts w:ascii="方正小标宋简体" w:eastAsia="方正小标宋简体" w:hAnsi="方正小标宋简体" w:cs="方正小标宋简体"/>
          <w:color w:val="333333"/>
          <w:sz w:val="44"/>
          <w:szCs w:val="44"/>
          <w:shd w:val="clear" w:color="auto" w:fill="FFFFFF"/>
        </w:rPr>
      </w:pPr>
      <w:r>
        <w:rPr>
          <w:rStyle w:val="a6"/>
          <w:rFonts w:ascii="方正小标宋简体" w:eastAsia="方正小标宋简体" w:hAnsi="方正小标宋简体" w:cs="方正小标宋简体" w:hint="eastAsia"/>
          <w:b w:val="0"/>
          <w:color w:val="333333"/>
          <w:sz w:val="44"/>
          <w:szCs w:val="44"/>
          <w:shd w:val="clear" w:color="auto" w:fill="FFFFFF"/>
        </w:rPr>
        <w:t>江口县中医医院2022年招聘编外人员</w:t>
      </w:r>
    </w:p>
    <w:p w:rsidR="00200A33" w:rsidRDefault="00200A33" w:rsidP="00200A33">
      <w:pPr>
        <w:pStyle w:val="a5"/>
        <w:widowControl/>
        <w:shd w:val="clear" w:color="auto" w:fill="FFFFFF"/>
        <w:spacing w:beforeAutospacing="0" w:afterAutospacing="0" w:line="560" w:lineRule="exact"/>
        <w:jc w:val="center"/>
        <w:rPr>
          <w:rFonts w:ascii="方正小标宋简体" w:eastAsia="方正小标宋简体" w:hAnsi="方正小标宋简体" w:cs="方正小标宋简体"/>
          <w:b/>
          <w:color w:val="333333"/>
          <w:sz w:val="44"/>
          <w:szCs w:val="44"/>
        </w:rPr>
      </w:pPr>
      <w:r>
        <w:rPr>
          <w:rStyle w:val="a6"/>
          <w:rFonts w:ascii="方正小标宋简体" w:eastAsia="方正小标宋简体" w:hAnsi="方正小标宋简体" w:cs="方正小标宋简体" w:hint="eastAsia"/>
          <w:b w:val="0"/>
          <w:color w:val="333333"/>
          <w:sz w:val="44"/>
          <w:szCs w:val="44"/>
          <w:shd w:val="clear" w:color="auto" w:fill="FFFFFF"/>
        </w:rPr>
        <w:t>疫情防控须知</w:t>
      </w:r>
    </w:p>
    <w:p w:rsidR="00200A33" w:rsidRDefault="00200A33" w:rsidP="00200A33">
      <w:pPr>
        <w:pStyle w:val="a5"/>
        <w:widowControl/>
        <w:shd w:val="clear" w:color="auto" w:fill="FFFFFF"/>
        <w:spacing w:beforeAutospacing="0" w:afterAutospacing="0" w:line="560" w:lineRule="exact"/>
        <w:ind w:firstLineChars="200" w:firstLine="880"/>
        <w:jc w:val="both"/>
        <w:rPr>
          <w:rFonts w:ascii="仿宋" w:eastAsia="仿宋" w:hAnsi="仿宋" w:cs="仿宋"/>
          <w:kern w:val="2"/>
          <w:sz w:val="44"/>
          <w:szCs w:val="44"/>
        </w:rPr>
      </w:pP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为确保考生的身体健康、生命安全和招聘工作平稳、顺利进行，结合我院招聘工作实际，现将2022年江口县中医医院招聘编外人员有关事项告知如下：</w:t>
      </w:r>
    </w:p>
    <w:p w:rsidR="00200A33" w:rsidRDefault="00200A33" w:rsidP="00200A33">
      <w:pPr>
        <w:pStyle w:val="a5"/>
        <w:widowControl/>
        <w:shd w:val="clear" w:color="auto" w:fill="FFFFFF"/>
        <w:spacing w:beforeAutospacing="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一、有以下情况之一者不能参加招聘</w:t>
      </w: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（一）14天内有境内中高风险地区、港台地区以及境外旅居史的人员。</w:t>
      </w: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（二）被判定为新冠确诊病例及无症状感染者的密切接触者或14天内与中高风险地区人员有过密切接触的人员。</w:t>
      </w: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（三）14天内与本土阳性病例（尚未划定风险等级）活动轨迹有交集人员。</w:t>
      </w: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（四）已治愈出院的确诊病例和已解除集中隔离观察的无症</w:t>
      </w: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状感染者，尚在随访或医学观察期内的人员。</w:t>
      </w: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（五）行程码、贵州健康码非绿码人员。</w:t>
      </w: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14天内出现发热、乏力、咳嗽、胸闷、腹泻、呕吐、嗅觉或味觉减退等症状，未排除传染病的人员。</w:t>
      </w:r>
    </w:p>
    <w:p w:rsidR="00200A33" w:rsidRDefault="00200A33" w:rsidP="00200A33">
      <w:pPr>
        <w:pStyle w:val="a5"/>
        <w:widowControl/>
        <w:shd w:val="clear" w:color="auto" w:fill="FFFFFF"/>
        <w:spacing w:beforeAutospacing="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二、健康排查</w:t>
      </w: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kern w:val="2"/>
          <w:sz w:val="32"/>
          <w:szCs w:val="32"/>
        </w:rPr>
        <w:t>人员健康排查按照＂谁举办，谁负责；谁组织，谁负责＂的原则。</w:t>
      </w:r>
    </w:p>
    <w:p w:rsidR="00200A33" w:rsidRDefault="00200A33" w:rsidP="00200A33">
      <w:pPr>
        <w:pStyle w:val="a5"/>
        <w:widowControl/>
        <w:shd w:val="clear" w:color="auto" w:fill="FFFFFF"/>
        <w:spacing w:beforeAutospacing="0" w:afterAutospacing="0" w:line="560" w:lineRule="exact"/>
        <w:ind w:firstLineChars="200" w:firstLine="643"/>
        <w:jc w:val="both"/>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shd w:val="clear" w:color="auto" w:fill="FFFFFF"/>
        </w:rPr>
        <w:t>（一）体温检测</w:t>
      </w: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所有人员在进入室内场所，如报名处、考场，均需完成体温检测，体温≥37.3℃时，由现场防疫人员进行进一步排查处置。</w:t>
      </w:r>
    </w:p>
    <w:p w:rsidR="00200A33" w:rsidRDefault="00200A33" w:rsidP="00200A33">
      <w:pPr>
        <w:pStyle w:val="a5"/>
        <w:widowControl/>
        <w:shd w:val="clear" w:color="auto" w:fill="FFFFFF"/>
        <w:spacing w:beforeAutospacing="0" w:afterAutospacing="0" w:line="560" w:lineRule="exact"/>
        <w:ind w:firstLineChars="200" w:firstLine="643"/>
        <w:jc w:val="both"/>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shd w:val="clear" w:color="auto" w:fill="FFFFFF"/>
        </w:rPr>
        <w:t>（二）进入考场前安排1名工作人员进行疫情防控检查</w:t>
      </w: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1、测量体温；</w:t>
      </w: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2、出示健康码、行程码；</w:t>
      </w: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3、查验48小时内核算阴性结果。</w:t>
      </w:r>
    </w:p>
    <w:p w:rsidR="00200A33" w:rsidRDefault="00200A33" w:rsidP="00200A33">
      <w:pPr>
        <w:pStyle w:val="a5"/>
        <w:widowControl/>
        <w:shd w:val="clear" w:color="auto" w:fill="FFFFFF"/>
        <w:spacing w:beforeAutospacing="0" w:afterAutospacing="0" w:line="560" w:lineRule="exact"/>
        <w:ind w:firstLine="420"/>
        <w:jc w:val="both"/>
        <w:rPr>
          <w:rFonts w:ascii="仿宋_GB2312" w:eastAsia="仿宋_GB2312" w:hAnsi="仿宋_GB2312" w:cs="仿宋_GB2312"/>
          <w:b/>
          <w:bCs/>
          <w:color w:val="333333"/>
          <w:sz w:val="32"/>
          <w:szCs w:val="32"/>
          <w:shd w:val="clear" w:color="auto" w:fill="FFFFFF"/>
        </w:rPr>
      </w:pPr>
      <w:r>
        <w:rPr>
          <w:rFonts w:ascii="仿宋_GB2312" w:eastAsia="仿宋_GB2312" w:hAnsi="仿宋_GB2312" w:cs="仿宋_GB2312" w:hint="eastAsia"/>
          <w:b/>
          <w:bCs/>
          <w:color w:val="333333"/>
          <w:sz w:val="32"/>
          <w:szCs w:val="32"/>
          <w:shd w:val="clear" w:color="auto" w:fill="FFFFFF"/>
        </w:rPr>
        <w:t>（三）新冠病毒疫苗接种</w:t>
      </w:r>
    </w:p>
    <w:p w:rsidR="00200A33" w:rsidRDefault="00200A33" w:rsidP="00200A33">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考生报名时需提供核酸检测阴性证明及新冠病毒疫苗接种完成情况证明。</w:t>
      </w:r>
    </w:p>
    <w:p w:rsidR="00200A33" w:rsidRDefault="00200A33" w:rsidP="00200A33">
      <w:pPr>
        <w:spacing w:line="560" w:lineRule="exact"/>
        <w:rPr>
          <w:rFonts w:ascii="仿宋_GB2312" w:eastAsia="仿宋_GB2312" w:hAnsi="仿宋_GB2312" w:cs="仿宋_GB2312"/>
          <w:color w:val="444444"/>
          <w:sz w:val="32"/>
          <w:szCs w:val="32"/>
        </w:rPr>
      </w:pPr>
    </w:p>
    <w:p w:rsidR="00200A33" w:rsidRDefault="00200A33" w:rsidP="00200A33">
      <w:pPr>
        <w:spacing w:line="560" w:lineRule="exact"/>
        <w:ind w:firstLineChars="200" w:firstLine="640"/>
        <w:rPr>
          <w:rFonts w:ascii="仿宋_GB2312" w:eastAsia="仿宋_GB2312" w:hAnsi="仿宋_GB2312" w:cs="仿宋_GB2312"/>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E4D" w:rsidRDefault="00262E4D" w:rsidP="00200A33">
      <w:pPr>
        <w:spacing w:after="0"/>
      </w:pPr>
      <w:r>
        <w:separator/>
      </w:r>
    </w:p>
  </w:endnote>
  <w:endnote w:type="continuationSeparator" w:id="0">
    <w:p w:rsidR="00262E4D" w:rsidRDefault="00262E4D" w:rsidP="00200A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E4D" w:rsidRDefault="00262E4D" w:rsidP="00200A33">
      <w:pPr>
        <w:spacing w:after="0"/>
      </w:pPr>
      <w:r>
        <w:separator/>
      </w:r>
    </w:p>
  </w:footnote>
  <w:footnote w:type="continuationSeparator" w:id="0">
    <w:p w:rsidR="00262E4D" w:rsidRDefault="00262E4D" w:rsidP="00200A3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00A33"/>
    <w:rsid w:val="00262E4D"/>
    <w:rsid w:val="00323B43"/>
    <w:rsid w:val="003D37D8"/>
    <w:rsid w:val="00426133"/>
    <w:rsid w:val="004358AB"/>
    <w:rsid w:val="008B7726"/>
    <w:rsid w:val="00D31D50"/>
    <w:rsid w:val="00D95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A3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00A33"/>
    <w:rPr>
      <w:rFonts w:ascii="Tahoma" w:hAnsi="Tahoma"/>
      <w:sz w:val="18"/>
      <w:szCs w:val="18"/>
    </w:rPr>
  </w:style>
  <w:style w:type="paragraph" w:styleId="a4">
    <w:name w:val="footer"/>
    <w:basedOn w:val="a"/>
    <w:link w:val="Char0"/>
    <w:uiPriority w:val="99"/>
    <w:semiHidden/>
    <w:unhideWhenUsed/>
    <w:rsid w:val="00200A33"/>
    <w:pPr>
      <w:tabs>
        <w:tab w:val="center" w:pos="4153"/>
        <w:tab w:val="right" w:pos="8306"/>
      </w:tabs>
    </w:pPr>
    <w:rPr>
      <w:sz w:val="18"/>
      <w:szCs w:val="18"/>
    </w:rPr>
  </w:style>
  <w:style w:type="character" w:customStyle="1" w:styleId="Char0">
    <w:name w:val="页脚 Char"/>
    <w:basedOn w:val="a0"/>
    <w:link w:val="a4"/>
    <w:uiPriority w:val="99"/>
    <w:semiHidden/>
    <w:rsid w:val="00200A33"/>
    <w:rPr>
      <w:rFonts w:ascii="Tahoma" w:hAnsi="Tahoma"/>
      <w:sz w:val="18"/>
      <w:szCs w:val="18"/>
    </w:rPr>
  </w:style>
  <w:style w:type="paragraph" w:styleId="a5">
    <w:name w:val="Normal (Web)"/>
    <w:basedOn w:val="a"/>
    <w:qFormat/>
    <w:rsid w:val="00200A33"/>
    <w:pPr>
      <w:widowControl w:val="0"/>
      <w:adjustRightInd/>
      <w:snapToGrid/>
      <w:spacing w:beforeAutospacing="1" w:after="0" w:afterAutospacing="1"/>
    </w:pPr>
    <w:rPr>
      <w:rFonts w:asciiTheme="minorHAnsi" w:eastAsiaTheme="minorEastAsia" w:hAnsiTheme="minorHAnsi" w:cs="Times New Roman"/>
      <w:sz w:val="24"/>
    </w:rPr>
  </w:style>
  <w:style w:type="character" w:styleId="a6">
    <w:name w:val="Strong"/>
    <w:basedOn w:val="a0"/>
    <w:qFormat/>
    <w:rsid w:val="00200A33"/>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2022-02-17T04:07:00Z</dcterms:modified>
</cp:coreProperties>
</file>