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1844"/>
        <w:tblW w:w="0" w:type="auto"/>
        <w:tblInd w:w="0" w:type="dxa"/>
        <w:tblLayout w:type="fixed"/>
        <w:tblCellMar>
          <w:top w:w="0" w:type="dxa"/>
          <w:left w:w="108" w:type="dxa"/>
          <w:bottom w:w="0" w:type="dxa"/>
          <w:right w:w="108" w:type="dxa"/>
        </w:tblCellMar>
      </w:tblPr>
      <w:tblGrid>
        <w:gridCol w:w="480"/>
        <w:gridCol w:w="600"/>
        <w:gridCol w:w="871"/>
        <w:gridCol w:w="669"/>
        <w:gridCol w:w="749"/>
        <w:gridCol w:w="331"/>
        <w:gridCol w:w="661"/>
        <w:gridCol w:w="1880"/>
        <w:gridCol w:w="519"/>
        <w:gridCol w:w="606"/>
        <w:gridCol w:w="303"/>
        <w:gridCol w:w="731"/>
        <w:gridCol w:w="177"/>
        <w:gridCol w:w="1203"/>
        <w:gridCol w:w="3440"/>
        <w:gridCol w:w="236"/>
      </w:tblGrid>
      <w:tr>
        <w:tblPrEx>
          <w:tblCellMar>
            <w:top w:w="0" w:type="dxa"/>
            <w:left w:w="108" w:type="dxa"/>
            <w:bottom w:w="0" w:type="dxa"/>
            <w:right w:w="108" w:type="dxa"/>
          </w:tblCellMar>
        </w:tblPrEx>
        <w:trPr>
          <w:trHeight w:val="480" w:hRule="atLeast"/>
        </w:trPr>
        <w:tc>
          <w:tcPr>
            <w:tcW w:w="1080" w:type="dxa"/>
            <w:gridSpan w:val="2"/>
            <w:tcBorders>
              <w:top w:val="nil"/>
              <w:left w:val="nil"/>
              <w:bottom w:val="nil"/>
              <w:right w:val="nil"/>
            </w:tcBorders>
            <w:noWrap/>
            <w:vAlign w:val="center"/>
          </w:tcPr>
          <w:p>
            <w:pPr>
              <w:rPr>
                <w:rFonts w:ascii="仿宋_GB2312" w:hAnsi="宋体" w:eastAsia="仿宋_GB2312"/>
                <w:sz w:val="24"/>
              </w:rPr>
            </w:pPr>
            <w:r>
              <w:rPr>
                <w:rFonts w:hint="eastAsia" w:ascii="仿宋_GB2312" w:hAnsi="宋体" w:eastAsia="仿宋_GB2312"/>
                <w:sz w:val="24"/>
              </w:rPr>
              <w:t>附件1：</w:t>
            </w:r>
          </w:p>
        </w:tc>
        <w:tc>
          <w:tcPr>
            <w:tcW w:w="1540" w:type="dxa"/>
            <w:gridSpan w:val="2"/>
            <w:tcBorders>
              <w:top w:val="nil"/>
              <w:left w:val="nil"/>
              <w:bottom w:val="nil"/>
              <w:right w:val="nil"/>
            </w:tcBorders>
            <w:noWrap/>
            <w:vAlign w:val="center"/>
          </w:tcPr>
          <w:p>
            <w:pPr>
              <w:rPr>
                <w:rFonts w:ascii="黑体" w:eastAsia="黑体"/>
              </w:rPr>
            </w:pPr>
          </w:p>
        </w:tc>
        <w:tc>
          <w:tcPr>
            <w:tcW w:w="1080" w:type="dxa"/>
            <w:gridSpan w:val="2"/>
            <w:tcBorders>
              <w:top w:val="nil"/>
              <w:left w:val="nil"/>
              <w:bottom w:val="nil"/>
              <w:right w:val="nil"/>
            </w:tcBorders>
            <w:noWrap/>
            <w:vAlign w:val="center"/>
          </w:tcPr>
          <w:p/>
        </w:tc>
        <w:tc>
          <w:tcPr>
            <w:tcW w:w="3060" w:type="dxa"/>
            <w:gridSpan w:val="3"/>
            <w:tcBorders>
              <w:top w:val="nil"/>
              <w:left w:val="nil"/>
              <w:bottom w:val="nil"/>
              <w:right w:val="nil"/>
            </w:tcBorders>
            <w:noWrap/>
            <w:vAlign w:val="center"/>
          </w:tcPr>
          <w:p/>
        </w:tc>
        <w:tc>
          <w:tcPr>
            <w:tcW w:w="909" w:type="dxa"/>
            <w:gridSpan w:val="2"/>
            <w:tcBorders>
              <w:top w:val="nil"/>
              <w:left w:val="nil"/>
              <w:bottom w:val="nil"/>
              <w:right w:val="nil"/>
            </w:tcBorders>
            <w:noWrap/>
            <w:vAlign w:val="center"/>
          </w:tcPr>
          <w:p/>
        </w:tc>
        <w:tc>
          <w:tcPr>
            <w:tcW w:w="731" w:type="dxa"/>
            <w:tcBorders>
              <w:top w:val="nil"/>
              <w:left w:val="nil"/>
              <w:bottom w:val="nil"/>
              <w:right w:val="nil"/>
            </w:tcBorders>
            <w:noWrap/>
            <w:vAlign w:val="center"/>
          </w:tcPr>
          <w:p/>
        </w:tc>
        <w:tc>
          <w:tcPr>
            <w:tcW w:w="1380" w:type="dxa"/>
            <w:gridSpan w:val="2"/>
            <w:tcBorders>
              <w:top w:val="nil"/>
              <w:left w:val="nil"/>
              <w:bottom w:val="nil"/>
              <w:right w:val="nil"/>
            </w:tcBorders>
            <w:noWrap/>
            <w:vAlign w:val="center"/>
          </w:tcPr>
          <w:p/>
        </w:tc>
        <w:tc>
          <w:tcPr>
            <w:tcW w:w="3440" w:type="dxa"/>
            <w:tcBorders>
              <w:top w:val="nil"/>
              <w:left w:val="nil"/>
              <w:bottom w:val="nil"/>
              <w:right w:val="nil"/>
            </w:tcBorders>
            <w:noWrap/>
            <w:vAlign w:val="center"/>
          </w:tcPr>
          <w:p/>
        </w:tc>
        <w:tc>
          <w:tcPr>
            <w:tcW w:w="236" w:type="dxa"/>
            <w:tcBorders>
              <w:top w:val="nil"/>
              <w:left w:val="nil"/>
              <w:bottom w:val="nil"/>
              <w:right w:val="nil"/>
            </w:tcBorders>
            <w:noWrap/>
            <w:vAlign w:val="center"/>
          </w:tcPr>
          <w:p/>
        </w:tc>
      </w:tr>
      <w:tr>
        <w:tblPrEx>
          <w:tblCellMar>
            <w:top w:w="0" w:type="dxa"/>
            <w:left w:w="108" w:type="dxa"/>
            <w:bottom w:w="0" w:type="dxa"/>
            <w:right w:w="108" w:type="dxa"/>
          </w:tblCellMar>
        </w:tblPrEx>
        <w:trPr>
          <w:gridAfter w:val="1"/>
          <w:wAfter w:w="236" w:type="dxa"/>
          <w:trHeight w:val="769" w:hRule="atLeast"/>
        </w:trPr>
        <w:tc>
          <w:tcPr>
            <w:tcW w:w="13220" w:type="dxa"/>
            <w:gridSpan w:val="15"/>
            <w:tcBorders>
              <w:top w:val="nil"/>
              <w:left w:val="nil"/>
              <w:bottom w:val="nil"/>
              <w:right w:val="nil"/>
            </w:tcBorders>
            <w:noWrap/>
            <w:vAlign w:val="center"/>
          </w:tcPr>
          <w:p>
            <w:pPr>
              <w:widowControl/>
              <w:jc w:val="center"/>
              <w:rPr>
                <w:rFonts w:ascii="方正小标宋简体" w:eastAsia="方正小标宋简体" w:cs="宋体"/>
                <w:kern w:val="0"/>
                <w:sz w:val="36"/>
                <w:szCs w:val="36"/>
              </w:rPr>
            </w:pPr>
            <w:r>
              <w:rPr>
                <w:rFonts w:hint="eastAsia" w:ascii="方正小标宋简体" w:eastAsia="方正小标宋简体" w:cs="宋体"/>
                <w:kern w:val="0"/>
                <w:sz w:val="36"/>
                <w:szCs w:val="36"/>
              </w:rPr>
              <w:t>南通市海门区文化广电和旅游局公开招聘政府购买服务人员岗位简介表</w:t>
            </w:r>
          </w:p>
        </w:tc>
      </w:tr>
      <w:tr>
        <w:tblPrEx>
          <w:tblCellMar>
            <w:top w:w="0" w:type="dxa"/>
            <w:left w:w="108" w:type="dxa"/>
            <w:bottom w:w="0" w:type="dxa"/>
            <w:right w:w="108" w:type="dxa"/>
          </w:tblCellMar>
        </w:tblPrEx>
        <w:trPr>
          <w:gridAfter w:val="1"/>
          <w:wAfter w:w="236" w:type="dxa"/>
          <w:trHeight w:val="792"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rPr>
                <w:rFonts w:ascii="黑体" w:eastAsia="黑体" w:cs="宋体"/>
                <w:kern w:val="0"/>
                <w:sz w:val="24"/>
              </w:rPr>
            </w:pPr>
            <w:r>
              <w:rPr>
                <w:rFonts w:hint="eastAsia" w:ascii="黑体" w:eastAsia="黑体" w:cs="宋体"/>
                <w:kern w:val="0"/>
                <w:sz w:val="24"/>
              </w:rPr>
              <w:t>序号</w:t>
            </w:r>
          </w:p>
        </w:tc>
        <w:tc>
          <w:tcPr>
            <w:tcW w:w="1471" w:type="dxa"/>
            <w:gridSpan w:val="2"/>
            <w:tcBorders>
              <w:top w:val="single" w:color="auto" w:sz="4" w:space="0"/>
              <w:left w:val="nil"/>
              <w:bottom w:val="single" w:color="auto" w:sz="4" w:space="0"/>
              <w:right w:val="single" w:color="auto" w:sz="4" w:space="0"/>
            </w:tcBorders>
            <w:noWrap w:val="0"/>
            <w:vAlign w:val="center"/>
          </w:tcPr>
          <w:p>
            <w:pPr>
              <w:widowControl/>
              <w:ind w:firstLine="240" w:firstLineChars="100"/>
              <w:rPr>
                <w:rFonts w:ascii="黑体" w:eastAsia="黑体" w:cs="宋体"/>
                <w:kern w:val="0"/>
                <w:sz w:val="24"/>
              </w:rPr>
            </w:pPr>
            <w:r>
              <w:rPr>
                <w:rFonts w:hint="eastAsia" w:ascii="黑体" w:eastAsia="黑体" w:cs="宋体"/>
                <w:color w:val="000000"/>
                <w:kern w:val="0"/>
                <w:sz w:val="24"/>
              </w:rPr>
              <w:t>主管部门</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eastAsia="黑体" w:cs="宋体"/>
                <w:kern w:val="0"/>
                <w:sz w:val="24"/>
              </w:rPr>
            </w:pPr>
            <w:r>
              <w:rPr>
                <w:rFonts w:hint="eastAsia" w:ascii="黑体" w:eastAsia="黑体" w:cs="宋体"/>
                <w:color w:val="000000"/>
                <w:kern w:val="0"/>
                <w:sz w:val="24"/>
              </w:rPr>
              <w:t>招聘单位</w:t>
            </w:r>
          </w:p>
        </w:tc>
        <w:tc>
          <w:tcPr>
            <w:tcW w:w="99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kern w:val="0"/>
                <w:sz w:val="24"/>
              </w:rPr>
            </w:pPr>
            <w:r>
              <w:rPr>
                <w:rFonts w:hint="eastAsia" w:ascii="黑体" w:eastAsia="黑体" w:cs="宋体"/>
                <w:kern w:val="0"/>
                <w:sz w:val="24"/>
              </w:rPr>
              <w:t>岗位</w:t>
            </w:r>
          </w:p>
          <w:p>
            <w:pPr>
              <w:widowControl/>
              <w:jc w:val="center"/>
              <w:rPr>
                <w:rFonts w:ascii="黑体" w:eastAsia="黑体" w:cs="宋体"/>
                <w:kern w:val="0"/>
                <w:sz w:val="24"/>
              </w:rPr>
            </w:pPr>
            <w:r>
              <w:rPr>
                <w:rFonts w:hint="eastAsia" w:ascii="黑体" w:eastAsia="黑体" w:cs="宋体"/>
                <w:kern w:val="0"/>
                <w:sz w:val="24"/>
              </w:rPr>
              <w:t>代码</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kern w:val="0"/>
                <w:sz w:val="24"/>
              </w:rPr>
            </w:pPr>
            <w:r>
              <w:rPr>
                <w:rFonts w:hint="eastAsia" w:ascii="黑体" w:eastAsia="黑体" w:cs="宋体"/>
                <w:kern w:val="0"/>
                <w:sz w:val="24"/>
              </w:rPr>
              <w:t>招聘岗位名称</w:t>
            </w:r>
          </w:p>
        </w:tc>
        <w:tc>
          <w:tcPr>
            <w:tcW w:w="112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kern w:val="0"/>
                <w:sz w:val="24"/>
              </w:rPr>
            </w:pPr>
            <w:r>
              <w:rPr>
                <w:rFonts w:hint="eastAsia" w:ascii="黑体" w:eastAsia="黑体" w:cs="宋体"/>
                <w:kern w:val="0"/>
                <w:sz w:val="24"/>
              </w:rPr>
              <w:t>招聘</w:t>
            </w:r>
            <w:r>
              <w:rPr>
                <w:rFonts w:hint="eastAsia" w:ascii="黑体" w:eastAsia="黑体" w:cs="宋体"/>
                <w:kern w:val="0"/>
                <w:sz w:val="24"/>
              </w:rPr>
              <w:br w:type="textWrapping"/>
            </w:r>
            <w:r>
              <w:rPr>
                <w:rFonts w:hint="eastAsia" w:ascii="黑体" w:eastAsia="黑体" w:cs="宋体"/>
                <w:kern w:val="0"/>
                <w:sz w:val="24"/>
              </w:rPr>
              <w:t>人数</w:t>
            </w:r>
          </w:p>
        </w:tc>
        <w:tc>
          <w:tcPr>
            <w:tcW w:w="121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kern w:val="0"/>
                <w:sz w:val="24"/>
              </w:rPr>
            </w:pPr>
            <w:r>
              <w:rPr>
                <w:rFonts w:hint="eastAsia" w:ascii="黑体" w:eastAsia="黑体" w:cs="宋体"/>
                <w:kern w:val="0"/>
                <w:sz w:val="24"/>
              </w:rPr>
              <w:t>专业</w:t>
            </w:r>
          </w:p>
        </w:tc>
        <w:tc>
          <w:tcPr>
            <w:tcW w:w="120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kern w:val="0"/>
                <w:sz w:val="24"/>
              </w:rPr>
            </w:pPr>
            <w:r>
              <w:rPr>
                <w:rFonts w:hint="eastAsia" w:ascii="黑体" w:eastAsia="黑体" w:cs="宋体"/>
                <w:kern w:val="0"/>
                <w:sz w:val="24"/>
              </w:rPr>
              <w:t>学历</w:t>
            </w:r>
          </w:p>
          <w:p>
            <w:pPr>
              <w:widowControl/>
              <w:jc w:val="center"/>
              <w:rPr>
                <w:rFonts w:ascii="黑体" w:eastAsia="黑体" w:cs="宋体"/>
                <w:kern w:val="0"/>
                <w:sz w:val="24"/>
              </w:rPr>
            </w:pPr>
            <w:r>
              <w:rPr>
                <w:rFonts w:hint="eastAsia" w:ascii="黑体" w:eastAsia="黑体" w:cs="宋体"/>
                <w:kern w:val="0"/>
                <w:sz w:val="24"/>
              </w:rPr>
              <w:t>要求</w:t>
            </w:r>
          </w:p>
        </w:tc>
        <w:tc>
          <w:tcPr>
            <w:tcW w:w="344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kern w:val="0"/>
                <w:sz w:val="24"/>
              </w:rPr>
            </w:pPr>
            <w:r>
              <w:rPr>
                <w:rFonts w:hint="eastAsia" w:ascii="黑体" w:eastAsia="黑体" w:cs="宋体"/>
                <w:kern w:val="0"/>
                <w:sz w:val="24"/>
              </w:rPr>
              <w:t>岗位主要工作</w:t>
            </w:r>
          </w:p>
        </w:tc>
      </w:tr>
      <w:tr>
        <w:tblPrEx>
          <w:tblCellMar>
            <w:top w:w="0" w:type="dxa"/>
            <w:left w:w="108" w:type="dxa"/>
            <w:bottom w:w="0" w:type="dxa"/>
            <w:right w:w="108" w:type="dxa"/>
          </w:tblCellMar>
        </w:tblPrEx>
        <w:trPr>
          <w:gridAfter w:val="1"/>
          <w:wAfter w:w="236" w:type="dxa"/>
          <w:trHeight w:val="1410"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kern w:val="0"/>
                <w:sz w:val="24"/>
              </w:rPr>
            </w:pPr>
            <w:r>
              <w:rPr>
                <w:rFonts w:hint="eastAsia" w:ascii="仿宋_GB2312" w:eastAsia="仿宋_GB2312" w:cs="宋体"/>
                <w:kern w:val="0"/>
                <w:sz w:val="24"/>
              </w:rPr>
              <w:t xml:space="preserve">1 </w:t>
            </w:r>
          </w:p>
        </w:tc>
        <w:tc>
          <w:tcPr>
            <w:tcW w:w="1471" w:type="dxa"/>
            <w:gridSpan w:val="2"/>
            <w:tcBorders>
              <w:left w:val="nil"/>
              <w:bottom w:val="single" w:color="auto" w:sz="4" w:space="0"/>
              <w:right w:val="single" w:color="auto" w:sz="4" w:space="0"/>
            </w:tcBorders>
            <w:noWrap w:val="0"/>
            <w:vAlign w:val="center"/>
          </w:tcPr>
          <w:p>
            <w:pPr>
              <w:widowControl/>
              <w:spacing w:line="240" w:lineRule="exact"/>
              <w:jc w:val="center"/>
              <w:rPr>
                <w:rFonts w:ascii="仿宋_GB2312" w:eastAsia="仿宋_GB2312" w:cs="宋体"/>
                <w:kern w:val="0"/>
                <w:sz w:val="24"/>
              </w:rPr>
            </w:pPr>
            <w:r>
              <w:rPr>
                <w:rFonts w:hint="eastAsia" w:ascii="仿宋_GB2312" w:hAnsi="宋体" w:eastAsia="仿宋_GB2312" w:cs="宋体"/>
                <w:color w:val="000000"/>
                <w:kern w:val="0"/>
                <w:sz w:val="24"/>
              </w:rPr>
              <w:t>南通市海门区文化广电和旅游局</w:t>
            </w:r>
          </w:p>
        </w:tc>
        <w:tc>
          <w:tcPr>
            <w:tcW w:w="1418" w:type="dxa"/>
            <w:gridSpan w:val="2"/>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_GB2312" w:eastAsia="仿宋_GB2312" w:cs="宋体"/>
                <w:kern w:val="0"/>
                <w:sz w:val="24"/>
              </w:rPr>
            </w:pPr>
            <w:r>
              <w:rPr>
                <w:rFonts w:hint="eastAsia" w:ascii="仿宋_GB2312" w:hAnsi="宋体" w:eastAsia="仿宋_GB2312" w:cs="宋体"/>
                <w:color w:val="000000"/>
                <w:kern w:val="0"/>
                <w:sz w:val="24"/>
              </w:rPr>
              <w:t>南通市海门区图书馆</w:t>
            </w:r>
          </w:p>
        </w:tc>
        <w:tc>
          <w:tcPr>
            <w:tcW w:w="9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240" w:firstLineChars="100"/>
              <w:rPr>
                <w:rFonts w:ascii="仿宋_GB2312" w:eastAsia="仿宋_GB2312" w:cs="宋体"/>
                <w:kern w:val="0"/>
                <w:sz w:val="24"/>
              </w:rPr>
            </w:pPr>
            <w:r>
              <w:rPr>
                <w:rFonts w:hint="eastAsia" w:ascii="仿宋_GB2312" w:hAnsi="宋体" w:eastAsia="仿宋_GB2312" w:cs="宋体"/>
                <w:color w:val="000000"/>
                <w:kern w:val="0"/>
                <w:sz w:val="24"/>
              </w:rPr>
              <w:t>01</w:t>
            </w:r>
          </w:p>
        </w:tc>
        <w:tc>
          <w:tcPr>
            <w:tcW w:w="1880" w:type="dxa"/>
            <w:tcBorders>
              <w:left w:val="nil"/>
              <w:bottom w:val="single" w:color="auto" w:sz="4" w:space="0"/>
              <w:right w:val="single" w:color="000000" w:sz="4" w:space="0"/>
            </w:tcBorders>
            <w:noWrap w:val="0"/>
            <w:vAlign w:val="center"/>
          </w:tcPr>
          <w:p>
            <w:pPr>
              <w:widowControl/>
              <w:spacing w:line="240" w:lineRule="exact"/>
              <w:ind w:firstLine="480" w:firstLineChars="200"/>
              <w:rPr>
                <w:rFonts w:ascii="仿宋_GB2312" w:eastAsia="仿宋_GB2312" w:cs="宋体"/>
                <w:kern w:val="0"/>
                <w:sz w:val="24"/>
              </w:rPr>
            </w:pPr>
            <w:r>
              <w:rPr>
                <w:rFonts w:hint="eastAsia" w:ascii="仿宋_GB2312" w:eastAsia="仿宋_GB2312" w:cs="宋体"/>
                <w:kern w:val="0"/>
                <w:sz w:val="24"/>
              </w:rPr>
              <w:t>讲解员</w:t>
            </w:r>
          </w:p>
        </w:tc>
        <w:tc>
          <w:tcPr>
            <w:tcW w:w="11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kern w:val="0"/>
                <w:sz w:val="24"/>
              </w:rPr>
            </w:pPr>
            <w:r>
              <w:rPr>
                <w:rFonts w:hint="eastAsia" w:ascii="仿宋_GB2312" w:hAnsi="宋体" w:eastAsia="仿宋_GB2312" w:cs="宋体"/>
                <w:color w:val="000000"/>
                <w:kern w:val="0"/>
                <w:sz w:val="24"/>
              </w:rPr>
              <w:t>2</w:t>
            </w:r>
          </w:p>
        </w:tc>
        <w:tc>
          <w:tcPr>
            <w:tcW w:w="121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eastAsia="仿宋_GB2312" w:cs="宋体"/>
                <w:kern w:val="0"/>
                <w:sz w:val="24"/>
              </w:rPr>
            </w:pPr>
            <w:r>
              <w:rPr>
                <w:rFonts w:hint="eastAsia" w:ascii="仿宋_GB2312" w:hAnsi="宋体" w:eastAsia="仿宋_GB2312" w:cs="宋体"/>
                <w:color w:val="000000"/>
                <w:kern w:val="0"/>
                <w:sz w:val="24"/>
              </w:rPr>
              <w:t>不限</w:t>
            </w:r>
          </w:p>
        </w:tc>
        <w:tc>
          <w:tcPr>
            <w:tcW w:w="120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eastAsia="仿宋_GB2312" w:cs="宋体"/>
                <w:kern w:val="0"/>
                <w:sz w:val="24"/>
              </w:rPr>
            </w:pPr>
            <w:r>
              <w:rPr>
                <w:rFonts w:hint="eastAsia" w:ascii="仿宋_GB2312" w:hAnsi="宋体" w:eastAsia="仿宋_GB2312" w:cs="宋体"/>
                <w:color w:val="000000"/>
                <w:kern w:val="0"/>
                <w:sz w:val="24"/>
              </w:rPr>
              <w:t>本科及以上</w:t>
            </w:r>
          </w:p>
        </w:tc>
        <w:tc>
          <w:tcPr>
            <w:tcW w:w="3440" w:type="dxa"/>
            <w:tcBorders>
              <w:left w:val="nil"/>
              <w:bottom w:val="single" w:color="auto" w:sz="4" w:space="0"/>
              <w:right w:val="single" w:color="auto" w:sz="4" w:space="0"/>
            </w:tcBorders>
            <w:noWrap w:val="0"/>
            <w:vAlign w:val="center"/>
          </w:tcPr>
          <w:p>
            <w:pPr>
              <w:widowControl/>
              <w:spacing w:line="240" w:lineRule="exact"/>
              <w:jc w:val="left"/>
              <w:rPr>
                <w:rFonts w:ascii="仿宋_GB2312" w:eastAsia="仿宋_GB2312" w:cs="宋体"/>
                <w:kern w:val="0"/>
                <w:sz w:val="24"/>
              </w:rPr>
            </w:pPr>
            <w:r>
              <w:rPr>
                <w:rFonts w:hint="eastAsia" w:ascii="仿宋_GB2312" w:hAnsi="宋体" w:eastAsia="仿宋_GB2312" w:cs="宋体"/>
                <w:color w:val="000000"/>
                <w:kern w:val="0"/>
                <w:sz w:val="24"/>
              </w:rPr>
              <w:t>从事党建馆的接待、讲解及对外宣传等工作</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56DB2"/>
    <w:rsid w:val="2225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2022-01-18T10:00:00Z</dcterms:created>
  <dc:creator>Administrator</dc:creator>
  <cp:lastModifiedBy>Administrator</cp:lastModifiedBy>
  <dcterms:modified xsi:type="dcterms:W3CDTF">2022-01-18T10:00:56Z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AFE6C8F03F4345D292BA4F8A29BEE8AB</vt:lpwstr>
  </property>
</Properties>
</file>