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附件</w:t>
      </w:r>
    </w:p>
    <w:p>
      <w:pPr>
        <w:wordWrap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桑植县202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年公开引进急需紧缺人才职位计划表</w:t>
      </w:r>
      <w:bookmarkEnd w:id="0"/>
    </w:p>
    <w:tbl>
      <w:tblPr>
        <w:tblStyle w:val="11"/>
        <w:tblW w:w="148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60"/>
        <w:gridCol w:w="660"/>
        <w:gridCol w:w="360"/>
        <w:gridCol w:w="405"/>
        <w:gridCol w:w="1342"/>
        <w:gridCol w:w="2282"/>
        <w:gridCol w:w="1491"/>
        <w:gridCol w:w="1110"/>
        <w:gridCol w:w="840"/>
        <w:gridCol w:w="945"/>
        <w:gridCol w:w="990"/>
        <w:gridCol w:w="1470"/>
        <w:gridCol w:w="1170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引进单位名称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岗位</w:t>
            </w:r>
          </w:p>
        </w:tc>
        <w:tc>
          <w:tcPr>
            <w:tcW w:w="7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计划</w:t>
            </w:r>
          </w:p>
        </w:tc>
        <w:tc>
          <w:tcPr>
            <w:tcW w:w="706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引进对象报名要求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引进单位待遇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引进单位联系方式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管理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专技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</w:rPr>
              <w:t>最低</w:t>
            </w: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学历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职称要求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邮箱号</w:t>
            </w:r>
          </w:p>
        </w:tc>
        <w:tc>
          <w:tcPr>
            <w:tcW w:w="6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湖南南滩国家草原自然公园管理局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林业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专技员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农艺与种业硕士、药用植物资源工程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1.研究方向为草业方向；2.面向高校毕业生，最低服务期限5年。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谢其倩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13574490566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229685078@qq.com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桑植县非遗保护中心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中心副主任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文化遗产、旅游管理、舞蹈编导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钟花仙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13907448855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476205061@qq.com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中共桑植县委党校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教师类岗位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2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文史哲大类、经济和管理学大类、政治学类</w:t>
            </w: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限男性，服务期不低于5年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熊英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15274428168</w:t>
            </w:r>
          </w:p>
        </w:tc>
        <w:tc>
          <w:tcPr>
            <w:tcW w:w="11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408493807@qq.com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限女性，服务期不低于5年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桑植县民族中医院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中医临床医生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25周岁及以下；有住院医师规范化培训合格证者年龄放宽至30周岁及以下；有全日制硕士研究生以上学历者或有执业医师证者年龄放宽至35周岁及以下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中医学、中医内科学、中医外科学、中医妇科学、中医骨伤科学、中医儿科学、中医五官科学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服务期限不低于5年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全日制硕士研究生以上学历一次性给付安家费10万元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成红燕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13637446230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315744505@qq.com</w:t>
            </w:r>
            <w:r>
              <w:fldChar w:fldCharType="begin"/>
            </w:r>
            <w:r>
              <w:instrText xml:space="preserve"> HYPERLINK "mailto:137936822@qq.com"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内科学、儿科学、老年医学、神经病学、外科学、妇产科学、肿瘤学、麻醉学、急诊医学、中西医结合临床医学、精神病与精神卫生学、皮肤病与性病、眼科学、耳鼻咽喉科学、康复医学与理疗学、口腔临床医学硕士、口腔医学硕士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有执业医师证，服务期不低于5年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全日制硕士研究生以上学历给付安家费10万元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向庆华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15174476966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1347412073@qq.com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桑植县乡镇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乡镇事业站所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限男性，服务期不低于2年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全额事业待遇</w:t>
            </w:r>
          </w:p>
        </w:tc>
        <w:tc>
          <w:tcPr>
            <w:tcW w:w="9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郑礼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18374409327</w:t>
            </w:r>
          </w:p>
        </w:tc>
        <w:tc>
          <w:tcPr>
            <w:tcW w:w="11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282106710@qq.com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限女性，服务期不低于2年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wordWrap w:val="0"/>
        <w:spacing w:line="200" w:lineRule="exact"/>
        <w:rPr>
          <w:rFonts w:ascii="Times New Roman" w:hAnsi="Times New Roman" w:cs="Times New Roman"/>
          <w:spacing w:val="0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783" w:h="11850" w:orient="landscape"/>
      <w:pgMar w:top="1587" w:right="1417" w:bottom="1417" w:left="141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54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021F3E"/>
    <w:rsid w:val="000355B8"/>
    <w:rsid w:val="000B138E"/>
    <w:rsid w:val="000C7652"/>
    <w:rsid w:val="000E28C6"/>
    <w:rsid w:val="00106856"/>
    <w:rsid w:val="00136BC0"/>
    <w:rsid w:val="001432B1"/>
    <w:rsid w:val="001F55BF"/>
    <w:rsid w:val="00212DB8"/>
    <w:rsid w:val="002356C0"/>
    <w:rsid w:val="00254F7F"/>
    <w:rsid w:val="00290DB8"/>
    <w:rsid w:val="00294467"/>
    <w:rsid w:val="00351D40"/>
    <w:rsid w:val="0040552F"/>
    <w:rsid w:val="00417644"/>
    <w:rsid w:val="00465445"/>
    <w:rsid w:val="004C60E3"/>
    <w:rsid w:val="004C7747"/>
    <w:rsid w:val="004D45A1"/>
    <w:rsid w:val="005318E9"/>
    <w:rsid w:val="005632AE"/>
    <w:rsid w:val="00570EB9"/>
    <w:rsid w:val="005A6506"/>
    <w:rsid w:val="005D1C6D"/>
    <w:rsid w:val="00611531"/>
    <w:rsid w:val="006B6AC1"/>
    <w:rsid w:val="0071512A"/>
    <w:rsid w:val="007431AE"/>
    <w:rsid w:val="0074402A"/>
    <w:rsid w:val="007D11F5"/>
    <w:rsid w:val="00857D12"/>
    <w:rsid w:val="00861E59"/>
    <w:rsid w:val="008A5F5A"/>
    <w:rsid w:val="009324EB"/>
    <w:rsid w:val="00964BCA"/>
    <w:rsid w:val="009A12DA"/>
    <w:rsid w:val="009B0F92"/>
    <w:rsid w:val="00A56018"/>
    <w:rsid w:val="00AC655C"/>
    <w:rsid w:val="00AC7441"/>
    <w:rsid w:val="00B23CDA"/>
    <w:rsid w:val="00B34BC7"/>
    <w:rsid w:val="00B871C6"/>
    <w:rsid w:val="00B93496"/>
    <w:rsid w:val="00BB3E84"/>
    <w:rsid w:val="00C216AA"/>
    <w:rsid w:val="00C55F36"/>
    <w:rsid w:val="00CB1C4A"/>
    <w:rsid w:val="00CB421C"/>
    <w:rsid w:val="00CE1336"/>
    <w:rsid w:val="00D45820"/>
    <w:rsid w:val="00E707C6"/>
    <w:rsid w:val="00E71E36"/>
    <w:rsid w:val="00ED54CF"/>
    <w:rsid w:val="00EF0336"/>
    <w:rsid w:val="00EF1BD3"/>
    <w:rsid w:val="00F325A5"/>
    <w:rsid w:val="00FD71D7"/>
    <w:rsid w:val="00FE0C0E"/>
    <w:rsid w:val="00FF3A94"/>
    <w:rsid w:val="01814E42"/>
    <w:rsid w:val="01B20DCE"/>
    <w:rsid w:val="03EE607E"/>
    <w:rsid w:val="04832ADC"/>
    <w:rsid w:val="08EE759F"/>
    <w:rsid w:val="0A2A195E"/>
    <w:rsid w:val="0AAD77F9"/>
    <w:rsid w:val="0B2D6095"/>
    <w:rsid w:val="0BED9930"/>
    <w:rsid w:val="0C385A8F"/>
    <w:rsid w:val="0C63366A"/>
    <w:rsid w:val="0F7B8A2F"/>
    <w:rsid w:val="11A057C6"/>
    <w:rsid w:val="131D39FD"/>
    <w:rsid w:val="16232B3A"/>
    <w:rsid w:val="17667955"/>
    <w:rsid w:val="177D195E"/>
    <w:rsid w:val="191922B9"/>
    <w:rsid w:val="198C3AF9"/>
    <w:rsid w:val="1B381739"/>
    <w:rsid w:val="1B3D63B1"/>
    <w:rsid w:val="1B6035EB"/>
    <w:rsid w:val="1BB94928"/>
    <w:rsid w:val="1D752FAA"/>
    <w:rsid w:val="1E7C6B0D"/>
    <w:rsid w:val="1F244A60"/>
    <w:rsid w:val="21776B38"/>
    <w:rsid w:val="21BC086C"/>
    <w:rsid w:val="222677E1"/>
    <w:rsid w:val="23603B0F"/>
    <w:rsid w:val="23756528"/>
    <w:rsid w:val="23B36A70"/>
    <w:rsid w:val="24714449"/>
    <w:rsid w:val="251411D7"/>
    <w:rsid w:val="255C3648"/>
    <w:rsid w:val="262366B0"/>
    <w:rsid w:val="26415D0F"/>
    <w:rsid w:val="26DB83DA"/>
    <w:rsid w:val="28271401"/>
    <w:rsid w:val="2A023AAD"/>
    <w:rsid w:val="2BE5B3B6"/>
    <w:rsid w:val="2BEF577D"/>
    <w:rsid w:val="2D3F56F5"/>
    <w:rsid w:val="2DB52B82"/>
    <w:rsid w:val="2DBEC928"/>
    <w:rsid w:val="2E0432C3"/>
    <w:rsid w:val="2ED237A2"/>
    <w:rsid w:val="2F574AE4"/>
    <w:rsid w:val="301771D5"/>
    <w:rsid w:val="304E6729"/>
    <w:rsid w:val="30DF2F88"/>
    <w:rsid w:val="314A4A10"/>
    <w:rsid w:val="31511E24"/>
    <w:rsid w:val="31615253"/>
    <w:rsid w:val="31A75622"/>
    <w:rsid w:val="32EF7412"/>
    <w:rsid w:val="336A4E93"/>
    <w:rsid w:val="33FF8A1D"/>
    <w:rsid w:val="34970607"/>
    <w:rsid w:val="35501E1D"/>
    <w:rsid w:val="37F7BF0D"/>
    <w:rsid w:val="39580BD9"/>
    <w:rsid w:val="39BF2F16"/>
    <w:rsid w:val="3B5E2F18"/>
    <w:rsid w:val="3BEE3E67"/>
    <w:rsid w:val="3BFD6CEE"/>
    <w:rsid w:val="3BFFC0B5"/>
    <w:rsid w:val="3C153135"/>
    <w:rsid w:val="3CD43F7C"/>
    <w:rsid w:val="3D881838"/>
    <w:rsid w:val="3E1F7650"/>
    <w:rsid w:val="3EBF806C"/>
    <w:rsid w:val="3EFF6057"/>
    <w:rsid w:val="3EFFEE3A"/>
    <w:rsid w:val="3FFF3E5A"/>
    <w:rsid w:val="408423A2"/>
    <w:rsid w:val="42D22089"/>
    <w:rsid w:val="45265AD1"/>
    <w:rsid w:val="454F584F"/>
    <w:rsid w:val="46FB6210"/>
    <w:rsid w:val="477FFDD0"/>
    <w:rsid w:val="479F39A9"/>
    <w:rsid w:val="47DDFAB6"/>
    <w:rsid w:val="496C5B58"/>
    <w:rsid w:val="49F529C2"/>
    <w:rsid w:val="4D2E25DE"/>
    <w:rsid w:val="4DAA163F"/>
    <w:rsid w:val="4E6E6272"/>
    <w:rsid w:val="4F7DBFFA"/>
    <w:rsid w:val="50C4553A"/>
    <w:rsid w:val="51FEBAFE"/>
    <w:rsid w:val="556160F1"/>
    <w:rsid w:val="566B7DF6"/>
    <w:rsid w:val="56E913BE"/>
    <w:rsid w:val="576D2518"/>
    <w:rsid w:val="57FE335B"/>
    <w:rsid w:val="57FFE716"/>
    <w:rsid w:val="5A6057A6"/>
    <w:rsid w:val="5A8F1137"/>
    <w:rsid w:val="5DAB8D01"/>
    <w:rsid w:val="5E4F57F3"/>
    <w:rsid w:val="5EEF737D"/>
    <w:rsid w:val="5FB6E35A"/>
    <w:rsid w:val="5FDEAF72"/>
    <w:rsid w:val="60FA4DF4"/>
    <w:rsid w:val="61A83BBA"/>
    <w:rsid w:val="625FFAB4"/>
    <w:rsid w:val="633906FF"/>
    <w:rsid w:val="63BEB294"/>
    <w:rsid w:val="64275671"/>
    <w:rsid w:val="668B4940"/>
    <w:rsid w:val="66FE8E8F"/>
    <w:rsid w:val="673EB33D"/>
    <w:rsid w:val="67BC5CC6"/>
    <w:rsid w:val="67FE93A1"/>
    <w:rsid w:val="6AF80633"/>
    <w:rsid w:val="6BB00F55"/>
    <w:rsid w:val="6C717D42"/>
    <w:rsid w:val="6DE76AAF"/>
    <w:rsid w:val="6DEF355E"/>
    <w:rsid w:val="6E292F73"/>
    <w:rsid w:val="6E7BC00F"/>
    <w:rsid w:val="6EB4E368"/>
    <w:rsid w:val="6EFBC307"/>
    <w:rsid w:val="6EFF933B"/>
    <w:rsid w:val="6F8B5D25"/>
    <w:rsid w:val="6FBFD3D2"/>
    <w:rsid w:val="700A4438"/>
    <w:rsid w:val="71F7EA4A"/>
    <w:rsid w:val="727173A6"/>
    <w:rsid w:val="72F59BF8"/>
    <w:rsid w:val="73EB4B09"/>
    <w:rsid w:val="745A5FCE"/>
    <w:rsid w:val="752553C6"/>
    <w:rsid w:val="757E2EC2"/>
    <w:rsid w:val="75BD6BE7"/>
    <w:rsid w:val="76B5C55D"/>
    <w:rsid w:val="770177D8"/>
    <w:rsid w:val="772D1034"/>
    <w:rsid w:val="777DC7F7"/>
    <w:rsid w:val="77AF08C3"/>
    <w:rsid w:val="77DFA2D9"/>
    <w:rsid w:val="77E343C6"/>
    <w:rsid w:val="77E649CE"/>
    <w:rsid w:val="77F69EC3"/>
    <w:rsid w:val="79E4CE7F"/>
    <w:rsid w:val="7A3E3430"/>
    <w:rsid w:val="7B41169F"/>
    <w:rsid w:val="7B774D54"/>
    <w:rsid w:val="7B7E20C6"/>
    <w:rsid w:val="7B874083"/>
    <w:rsid w:val="7BDFEA4C"/>
    <w:rsid w:val="7C272617"/>
    <w:rsid w:val="7D5DF05E"/>
    <w:rsid w:val="7DDD0B6A"/>
    <w:rsid w:val="7EBFBF1B"/>
    <w:rsid w:val="7ECF5FD2"/>
    <w:rsid w:val="7F379D1C"/>
    <w:rsid w:val="7F6FB22C"/>
    <w:rsid w:val="7F7261F9"/>
    <w:rsid w:val="7F796949"/>
    <w:rsid w:val="7FBF2AA9"/>
    <w:rsid w:val="7FDEE6F2"/>
    <w:rsid w:val="7FDF94AD"/>
    <w:rsid w:val="7FEEB645"/>
    <w:rsid w:val="7FF7ADC6"/>
    <w:rsid w:val="7FFF10F3"/>
    <w:rsid w:val="9AAF07F4"/>
    <w:rsid w:val="9F67C8ED"/>
    <w:rsid w:val="A7DDB00C"/>
    <w:rsid w:val="A8BFB48F"/>
    <w:rsid w:val="ABFB6E2E"/>
    <w:rsid w:val="ABFD489E"/>
    <w:rsid w:val="AEF7A61B"/>
    <w:rsid w:val="AFD7BA66"/>
    <w:rsid w:val="B1D5CD49"/>
    <w:rsid w:val="B79F2941"/>
    <w:rsid w:val="B7DB53AD"/>
    <w:rsid w:val="BA798D75"/>
    <w:rsid w:val="BAFF8EFC"/>
    <w:rsid w:val="BCBA56CC"/>
    <w:rsid w:val="BDBEB5BF"/>
    <w:rsid w:val="BE398618"/>
    <w:rsid w:val="BF4F23B5"/>
    <w:rsid w:val="BFBF09BB"/>
    <w:rsid w:val="CFD726AD"/>
    <w:rsid w:val="D75FFD71"/>
    <w:rsid w:val="D77E034B"/>
    <w:rsid w:val="D7FD0307"/>
    <w:rsid w:val="D7FF0BCE"/>
    <w:rsid w:val="D87F9590"/>
    <w:rsid w:val="DDBA250B"/>
    <w:rsid w:val="DE554205"/>
    <w:rsid w:val="DE81A134"/>
    <w:rsid w:val="DF47F902"/>
    <w:rsid w:val="DF5748EF"/>
    <w:rsid w:val="DFFB91C8"/>
    <w:rsid w:val="E6F90519"/>
    <w:rsid w:val="E7CDC1ED"/>
    <w:rsid w:val="E7DFDF3F"/>
    <w:rsid w:val="E7FF74F3"/>
    <w:rsid w:val="E99D0FE0"/>
    <w:rsid w:val="E9B7672C"/>
    <w:rsid w:val="EA5739C9"/>
    <w:rsid w:val="EDDDEEF2"/>
    <w:rsid w:val="EDFEB464"/>
    <w:rsid w:val="EEFE93CB"/>
    <w:rsid w:val="EF6B18E8"/>
    <w:rsid w:val="EF77122B"/>
    <w:rsid w:val="EFF6AB61"/>
    <w:rsid w:val="F3572D51"/>
    <w:rsid w:val="F3FEDAA1"/>
    <w:rsid w:val="F59E3E15"/>
    <w:rsid w:val="F63EFB30"/>
    <w:rsid w:val="F77FD795"/>
    <w:rsid w:val="F9BF4968"/>
    <w:rsid w:val="FB935E8D"/>
    <w:rsid w:val="FBD2F14E"/>
    <w:rsid w:val="FBFD0AC5"/>
    <w:rsid w:val="FC3FC143"/>
    <w:rsid w:val="FCBF10A5"/>
    <w:rsid w:val="FD77EA80"/>
    <w:rsid w:val="FD9E7D13"/>
    <w:rsid w:val="FDF6037A"/>
    <w:rsid w:val="FDF99569"/>
    <w:rsid w:val="FDFF58EF"/>
    <w:rsid w:val="FE5F9FDF"/>
    <w:rsid w:val="FE76BB88"/>
    <w:rsid w:val="FE7909FF"/>
    <w:rsid w:val="FE925CAF"/>
    <w:rsid w:val="FECF1281"/>
    <w:rsid w:val="FEFB34D4"/>
    <w:rsid w:val="FEFF5BB6"/>
    <w:rsid w:val="FF6F2CB4"/>
    <w:rsid w:val="FF9FD867"/>
    <w:rsid w:val="FFAF6CCD"/>
    <w:rsid w:val="FFBD9AA0"/>
    <w:rsid w:val="FFBDF087"/>
    <w:rsid w:val="FFD53631"/>
    <w:rsid w:val="FFDFA7AE"/>
    <w:rsid w:val="FFEF0F1C"/>
    <w:rsid w:val="FFFB06B2"/>
    <w:rsid w:val="FFFF354D"/>
    <w:rsid w:val="FFFF4DC3"/>
    <w:rsid w:val="FFFF4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qFormat/>
    <w:uiPriority w:val="99"/>
    <w:pPr>
      <w:ind w:firstLine="420" w:firstLineChars="200"/>
    </w:pPr>
  </w:style>
  <w:style w:type="paragraph" w:styleId="3">
    <w:name w:val="Body Text Indent"/>
    <w:basedOn w:val="1"/>
    <w:link w:val="17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99"/>
    <w:rPr>
      <w:sz w:val="24"/>
    </w:rPr>
  </w:style>
  <w:style w:type="paragraph" w:styleId="5">
    <w:name w:val="Plain Text"/>
    <w:basedOn w:val="1"/>
    <w:link w:val="19"/>
    <w:qFormat/>
    <w:uiPriority w:val="0"/>
    <w:rPr>
      <w:rFonts w:hint="eastAsia" w:ascii="宋体" w:hAnsi="Courier New"/>
      <w:szCs w:val="30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character" w:customStyle="1" w:styleId="17">
    <w:name w:val="正文文本缩进 Char"/>
    <w:basedOn w:val="13"/>
    <w:link w:val="3"/>
    <w:qFormat/>
    <w:uiPriority w:val="99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18">
    <w:name w:val="正文首行缩进 2 Char"/>
    <w:basedOn w:val="17"/>
    <w:link w:val="2"/>
    <w:qFormat/>
    <w:uiPriority w:val="99"/>
  </w:style>
  <w:style w:type="character" w:customStyle="1" w:styleId="19">
    <w:name w:val="纯文本 Char"/>
    <w:basedOn w:val="13"/>
    <w:link w:val="5"/>
    <w:qFormat/>
    <w:uiPriority w:val="0"/>
    <w:rPr>
      <w:rFonts w:ascii="宋体" w:hAnsi="Courier New" w:eastAsiaTheme="minorEastAsia" w:cstheme="minorBidi"/>
      <w:spacing w:val="-6"/>
      <w:kern w:val="2"/>
      <w:sz w:val="32"/>
      <w:szCs w:val="30"/>
    </w:rPr>
  </w:style>
  <w:style w:type="character" w:customStyle="1" w:styleId="20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1">
    <w:name w:val="页眉 Char"/>
    <w:basedOn w:val="13"/>
    <w:link w:val="9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2">
    <w:name w:val="15"/>
    <w:basedOn w:val="13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hei141"/>
    <w:basedOn w:val="13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5">
    <w:name w:val="日期 Char"/>
    <w:basedOn w:val="13"/>
    <w:link w:val="6"/>
    <w:qFormat/>
    <w:uiPriority w:val="0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6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7">
    <w:name w:val="font22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3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24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810</Words>
  <Characters>4620</Characters>
  <Lines>38</Lines>
  <Paragraphs>10</Paragraphs>
  <TotalTime>8</TotalTime>
  <ScaleCrop>false</ScaleCrop>
  <LinksUpToDate>false</LinksUpToDate>
  <CharactersWithSpaces>5420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2021-11-30T07:22:00Z</dcterms:created>
  <dc:creator>爱峰的狒狒</dc:creator>
  <cp:lastModifiedBy>hx363326565</cp:lastModifiedBy>
  <cp:lastPrinted>2021-11-30T10:30:00Z</cp:lastPrinted>
  <dcterms:modified xsi:type="dcterms:W3CDTF">2021-12-13T08:33:34Z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3AF04EF96BFA408DBB9262AFF4101883</vt:lpwstr>
  </property>
</Properties>
</file>