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2021年绍兴市上虞人民医院医共体第二人民医院分院</w:t>
      </w:r>
    </w:p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公开招聘编外人员（第</w:t>
      </w:r>
      <w:r w:rsidR="00BF2133"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 w:hint="eastAsia"/>
          <w:b/>
          <w:sz w:val="32"/>
          <w:szCs w:val="32"/>
        </w:rPr>
        <w:t>次）公告</w:t>
      </w:r>
    </w:p>
    <w:p w:rsidR="003861B7" w:rsidRDefault="003861B7"/>
    <w:p w:rsidR="003861B7" w:rsidRDefault="00BD592F">
      <w:pPr>
        <w:spacing w:line="500" w:lineRule="exact"/>
        <w:ind w:firstLineChars="200" w:firstLine="600"/>
        <w:rPr>
          <w:rFonts w:ascii="仿宋" w:eastAsia="仿宋" w:hAnsiTheme="minorEastAsia"/>
          <w:sz w:val="30"/>
          <w:szCs w:val="30"/>
        </w:rPr>
      </w:pPr>
      <w:r>
        <w:rPr>
          <w:rFonts w:ascii="仿宋" w:eastAsia="仿宋" w:hAnsiTheme="minorEastAsia" w:hint="eastAsia"/>
          <w:sz w:val="30"/>
          <w:szCs w:val="30"/>
        </w:rPr>
        <w:t>绍兴市上虞人民医院医共体第二人民医院分院因工作需要，经上级主管部门审核同意，决定向社会公开招聘编外人员</w:t>
      </w:r>
      <w:r w:rsidR="00BF2133">
        <w:rPr>
          <w:rFonts w:ascii="仿宋" w:eastAsia="仿宋" w:hAnsiTheme="minorEastAsia" w:hint="eastAsia"/>
          <w:sz w:val="30"/>
          <w:szCs w:val="30"/>
        </w:rPr>
        <w:t>1</w:t>
      </w:r>
      <w:r>
        <w:rPr>
          <w:rFonts w:ascii="仿宋" w:eastAsia="仿宋" w:hAnsiTheme="minorEastAsia" w:hint="eastAsia"/>
          <w:sz w:val="30"/>
          <w:szCs w:val="30"/>
        </w:rPr>
        <w:t>名，具体事项公告如下：</w:t>
      </w:r>
    </w:p>
    <w:p w:rsidR="003861B7" w:rsidRDefault="00BD592F" w:rsidP="00805C52">
      <w:pPr>
        <w:spacing w:line="500" w:lineRule="exact"/>
        <w:ind w:firstLineChars="198" w:firstLine="596"/>
        <w:rPr>
          <w:rFonts w:ascii="仿宋" w:eastAsia="仿宋" w:hAnsiTheme="minorEastAsia"/>
          <w:b/>
          <w:sz w:val="30"/>
          <w:szCs w:val="30"/>
        </w:rPr>
      </w:pPr>
      <w:r>
        <w:rPr>
          <w:rFonts w:ascii="仿宋" w:eastAsia="仿宋" w:hAnsiTheme="minorEastAsia" w:hint="eastAsia"/>
          <w:b/>
          <w:sz w:val="30"/>
          <w:szCs w:val="30"/>
        </w:rPr>
        <w:t>一、招聘计划及岗位要求：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421"/>
        <w:gridCol w:w="709"/>
        <w:gridCol w:w="1275"/>
        <w:gridCol w:w="1985"/>
        <w:gridCol w:w="1701"/>
      </w:tblGrid>
      <w:tr w:rsidR="00BF2133" w:rsidTr="00BF2133">
        <w:trPr>
          <w:trHeight w:val="834"/>
          <w:jc w:val="center"/>
        </w:trPr>
        <w:tc>
          <w:tcPr>
            <w:tcW w:w="1287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招聘单位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学历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招聘要求</w:t>
            </w:r>
          </w:p>
        </w:tc>
      </w:tr>
      <w:tr w:rsidR="00BF2133" w:rsidTr="00BF2133">
        <w:trPr>
          <w:trHeight w:val="732"/>
          <w:jc w:val="center"/>
        </w:trPr>
        <w:tc>
          <w:tcPr>
            <w:tcW w:w="1287" w:type="dxa"/>
            <w:vAlign w:val="center"/>
          </w:tcPr>
          <w:p w:rsidR="00BF2133" w:rsidRDefault="00BF2133" w:rsidP="00BF2133">
            <w:pPr>
              <w:pStyle w:val="a6"/>
              <w:spacing w:line="24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绍兴市上虞第二人民医院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F2133" w:rsidRDefault="00E91C8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大专</w:t>
            </w:r>
            <w:r w:rsidR="00BF21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45周岁以下，男性，具有低压电工作业操作证及以上资格。</w:t>
            </w:r>
          </w:p>
        </w:tc>
      </w:tr>
    </w:tbl>
    <w:p w:rsidR="003861B7" w:rsidRDefault="00BD592F">
      <w:pPr>
        <w:widowControl/>
        <w:spacing w:line="500" w:lineRule="exact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二、招聘条件：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拥护中国共产党领导，遵守国家的法律法规，遵守医院规章制度，责任心强，具有为人民服务的精神；</w:t>
      </w:r>
    </w:p>
    <w:p w:rsidR="008B546B" w:rsidRDefault="00BD592F" w:rsidP="008B546B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身体健康，能吃苦耐劳；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具备报考岗位所需的资格条件；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年龄要求在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45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周岁以下，即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19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76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12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月</w:t>
      </w:r>
      <w:r w:rsidR="00984EDE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15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日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及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以后出生；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根据医院实际工作需要服从岗位调配；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5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已在上虞区卫生健康系统工作的人员不得报名。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三、招聘程序和方法：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由绍兴市上虞人民医院医共体人力资源部门牵头，第二人民医院分院组织实施，由医共体总院监察室和第二人民医院分院监察室全程监督。</w:t>
      </w:r>
    </w:p>
    <w:p w:rsidR="003861B7" w:rsidRDefault="00BD592F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000000"/>
          <w:kern w:val="0"/>
          <w:sz w:val="30"/>
          <w:szCs w:val="30"/>
        </w:rPr>
        <w:t>（一）报名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报名时间：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2021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年</w:t>
      </w:r>
      <w:r w:rsidR="00BF2133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12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月</w:t>
      </w:r>
      <w:r w:rsidR="00984EDE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15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日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(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周</w:t>
      </w:r>
      <w:r w:rsidR="00984EDE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三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)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上午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8:</w:t>
      </w:r>
      <w:r w:rsidR="00992F0C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0—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11:30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，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下午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13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：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30-16:30,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逾期不再受理。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kern w:val="2"/>
          <w:sz w:val="30"/>
          <w:szCs w:val="30"/>
        </w:rPr>
        <w:lastRenderedPageBreak/>
        <w:t>2.</w:t>
      </w:r>
      <w:r>
        <w:rPr>
          <w:rFonts w:asciiTheme="minorEastAsia" w:eastAsia="仿宋" w:hAnsiTheme="minorEastAsia" w:cs="Arial"/>
          <w:kern w:val="2"/>
          <w:sz w:val="30"/>
          <w:szCs w:val="30"/>
        </w:rPr>
        <w:t>报名地点：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上虞区崧厦街道百崧路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328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号，绍兴市上虞第二人民医院急诊四楼人事科，联系电话：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0575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－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82067897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Arial"/>
          <w:sz w:val="30"/>
          <w:szCs w:val="30"/>
        </w:rPr>
        <w:t>报名者随带资料</w:t>
      </w:r>
      <w:r>
        <w:rPr>
          <w:rFonts w:asciiTheme="minorEastAsia" w:eastAsia="仿宋" w:hAnsiTheme="minorEastAsia" w:cs="Arial" w:hint="eastAsia"/>
          <w:sz w:val="30"/>
          <w:szCs w:val="30"/>
        </w:rPr>
        <w:t>：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年绍兴市上虞区卫健系统编外人员招聘登记表、本人身份证、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户口簿、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毕业证、资格证原件及复印件，近期免冠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寸照片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张。由他人代报的，必须出具考生委托书、本人身份证和代报人身份证原件及</w:t>
      </w:r>
      <w:r w:rsidRPr="00104028">
        <w:rPr>
          <w:rFonts w:asciiTheme="minorEastAsia" w:eastAsia="仿宋" w:hAnsiTheme="minorEastAsia" w:cs="Arial"/>
          <w:kern w:val="0"/>
          <w:sz w:val="30"/>
          <w:szCs w:val="30"/>
        </w:rPr>
        <w:t>复印件。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hint="eastAsia"/>
          <w:sz w:val="30"/>
          <w:szCs w:val="30"/>
        </w:rPr>
        <w:t>（二）考试</w:t>
      </w:r>
    </w:p>
    <w:p w:rsidR="003861B7" w:rsidRPr="00104028" w:rsidRDefault="00BD592F">
      <w:pPr>
        <w:widowControl/>
        <w:spacing w:line="500" w:lineRule="exact"/>
        <w:ind w:firstLine="54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cs="宋体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考试形式为面试，总分为</w:t>
      </w:r>
      <w:r w:rsidRPr="00104028">
        <w:rPr>
          <w:rFonts w:asciiTheme="minorEastAsia" w:eastAsia="仿宋" w:hAnsiTheme="minorEastAsia" w:hint="eastAsia"/>
          <w:sz w:val="30"/>
          <w:szCs w:val="30"/>
        </w:rPr>
        <w:t>100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分制，面试成绩低于</w:t>
      </w:r>
      <w:r w:rsidRPr="00104028">
        <w:rPr>
          <w:rFonts w:asciiTheme="minorEastAsia" w:eastAsia="仿宋" w:hAnsiTheme="minorEastAsia" w:hint="eastAsia"/>
          <w:sz w:val="30"/>
          <w:szCs w:val="30"/>
        </w:rPr>
        <w:t>60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分的考生直接淘汰。若面试成绩出现同分时，分别以学历、执业资格高者列前。</w:t>
      </w:r>
    </w:p>
    <w:p w:rsidR="003861B7" w:rsidRDefault="00BD592F">
      <w:pPr>
        <w:spacing w:line="500" w:lineRule="exact"/>
        <w:ind w:firstLineChars="225" w:firstLine="675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面试时间、地点：面试时间根据报名情况另行通知，地点为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绍兴市上虞第二人民医院（上虞区崧厦街道百崧路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328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号）急诊四楼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号会议室。面试时请随带本人身份证，面试逾期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者作自动放弃处理。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（三）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根据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面试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成绩从高分到低分的排序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，按招聘计划数的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1:1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确定体检对象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时间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地点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另行通知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体检标准参照《浙江省公务员录用体检标准》，体检费用自理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若入围人员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不按规定时间地点体检、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放弃体检、体检不合格或体检合格后再放弃者，则取消录用资格，在公示前按高分到低分在相应职位面试合格人员中依次递补，公示后缺额不再递补。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（四）录用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体检合格人员经公示无异议后录用。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四、待遇：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录用人员与医院签订劳动合同，待遇按医院编外用工有关规定执行。录用人员实行年度考核，考核不合格者用人单位有权予以解聘。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五、疫情防控要求：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lastRenderedPageBreak/>
        <w:t>为做好本次新冠疫情期间招聘工作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,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对疫情防控要求如下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: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本次面试实行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亮码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+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测温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准入制度，并戴好口罩。进入考点将逐一检查考生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“行程码”和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健康码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并测量体温，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行程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为绿码、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“健康码”无异常、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体温正常，核对有效身份证后方能进入考点。对于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天内境外或国内中高风险地区（以县、区为划分）旅居史的或健康码红码的，原则上不允许参加此次考试；超过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天以上境外或国内中高风险地区（以县、区为划分）旅居史的或健康码黄码的需提供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天内新冠核酸阴性证明。请所有考生务必提前准备。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b/>
          <w:bCs/>
          <w:kern w:val="0"/>
          <w:sz w:val="30"/>
          <w:szCs w:val="30"/>
        </w:rPr>
        <w:t>六</w:t>
      </w:r>
      <w:r>
        <w:rPr>
          <w:rFonts w:asciiTheme="minorEastAsia" w:eastAsia="仿宋" w:hAnsiTheme="minorEastAsia" w:cs="宋体"/>
          <w:b/>
          <w:bCs/>
          <w:kern w:val="0"/>
          <w:sz w:val="30"/>
          <w:szCs w:val="30"/>
        </w:rPr>
        <w:t>、其他有关事项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000000"/>
          <w:sz w:val="30"/>
          <w:szCs w:val="30"/>
        </w:rPr>
        <w:t>.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对报名人员所持证件、资料进行严格审查，凡应聘人员有伪造、假冒各种证件等弄虚作假行为的，一经查实，取消资格。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2.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考试不能按时到达的，做自动放弃处理。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已与区内外其他用人单位签署了就业协议或聘用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(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劳动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)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合同，在办理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手续时，不能提供解约或解聘证明书的，不予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；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事后发现有上述情况的，解除聘用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（劳动）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合同。</w:t>
      </w:r>
    </w:p>
    <w:p w:rsidR="003861B7" w:rsidRDefault="00BD592F">
      <w:pPr>
        <w:widowControl/>
        <w:spacing w:line="500" w:lineRule="exact"/>
        <w:ind w:firstLineChars="250" w:firstLine="75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4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聘用期内需服从工作岗位的调整和安排。</w:t>
      </w:r>
    </w:p>
    <w:p w:rsidR="003861B7" w:rsidRDefault="003861B7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05C52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kern w:val="0"/>
          <w:sz w:val="30"/>
          <w:szCs w:val="30"/>
        </w:rPr>
        <w:t>绍兴市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上虞人民医院医共体第二人民医院分院</w:t>
      </w:r>
    </w:p>
    <w:p w:rsidR="003861B7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</w:t>
      </w:r>
      <w:r w:rsidR="008B546B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 w:rsidR="00984EDE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月</w:t>
      </w:r>
      <w:r w:rsidR="00984EDE">
        <w:rPr>
          <w:rFonts w:asciiTheme="minorEastAsia" w:eastAsia="仿宋" w:hAnsiTheme="minorEastAsia" w:cs="宋体" w:hint="eastAsia"/>
          <w:kern w:val="0"/>
          <w:sz w:val="30"/>
          <w:szCs w:val="30"/>
        </w:rPr>
        <w:t>7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日</w:t>
      </w: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3861B7" w:rsidRDefault="00BD592F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附件：《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年绍兴市上虞区卫健系统编外人员招聘登记表》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公告详见（附件下载地址）：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绍兴市上虞人民医院网站：</w:t>
      </w:r>
      <w:hyperlink r:id="rId7" w:history="1">
        <w:r>
          <w:rPr>
            <w:rStyle w:val="a7"/>
            <w:rFonts w:eastAsia="仿宋" w:hint="eastAsia"/>
            <w:bCs/>
            <w:sz w:val="30"/>
            <w:szCs w:val="30"/>
          </w:rPr>
          <w:t>www.syrmyy.com.cn</w:t>
        </w:r>
      </w:hyperlink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绍兴市上虞第二人民医院网站：</w:t>
      </w:r>
      <w:hyperlink r:id="rId8" w:history="1">
        <w:r>
          <w:rPr>
            <w:rStyle w:val="a7"/>
            <w:rFonts w:eastAsia="仿宋" w:hint="eastAsia"/>
            <w:bCs/>
            <w:sz w:val="30"/>
            <w:szCs w:val="30"/>
          </w:rPr>
          <w:t>www.sy2y.cn</w:t>
        </w:r>
      </w:hyperlink>
    </w:p>
    <w:p w:rsidR="003861B7" w:rsidRDefault="003861B7">
      <w:pPr>
        <w:spacing w:line="420" w:lineRule="exact"/>
        <w:rPr>
          <w:rFonts w:eastAsia="仿宋_GB2312"/>
          <w:bCs/>
          <w:sz w:val="30"/>
          <w:szCs w:val="30"/>
        </w:rPr>
      </w:pPr>
      <w:bookmarkStart w:id="0" w:name="_GoBack"/>
      <w:bookmarkEnd w:id="0"/>
    </w:p>
    <w:p w:rsidR="003861B7" w:rsidRDefault="00BD592F"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lastRenderedPageBreak/>
        <w:t>附件</w:t>
      </w:r>
    </w:p>
    <w:p w:rsidR="003861B7" w:rsidRDefault="00BD592F">
      <w:pPr>
        <w:spacing w:line="600" w:lineRule="exact"/>
        <w:jc w:val="center"/>
        <w:rPr>
          <w:rFonts w:ascii="黑体" w:eastAsia="黑体" w:hAnsi="华文仿宋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2021年绍兴市上虞区卫健系统编外人员招聘登记表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3861B7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否</w:t>
            </w:r>
          </w:p>
          <w:p w:rsidR="003861B7" w:rsidRDefault="00BD592F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3861B7" w:rsidRDefault="00BD592F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3861B7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3861B7">
        <w:trPr>
          <w:cantSplit/>
          <w:trHeight w:val="137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3861B7" w:rsidRDefault="00BD592F" w:rsidP="00805C52">
            <w:pPr>
              <w:ind w:firstLineChars="2305" w:firstLine="5535"/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                            2021年  月  日</w:t>
            </w:r>
          </w:p>
        </w:tc>
      </w:tr>
    </w:tbl>
    <w:p w:rsidR="003861B7" w:rsidRDefault="003861B7" w:rsidP="00104028"/>
    <w:sectPr w:rsidR="003861B7" w:rsidSect="003861B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73" w:rsidRDefault="00EA3573" w:rsidP="00805C52">
      <w:r>
        <w:separator/>
      </w:r>
    </w:p>
  </w:endnote>
  <w:endnote w:type="continuationSeparator" w:id="1">
    <w:p w:rsidR="00EA3573" w:rsidRDefault="00EA3573" w:rsidP="0080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73" w:rsidRDefault="00EA3573" w:rsidP="00805C52">
      <w:r>
        <w:separator/>
      </w:r>
    </w:p>
  </w:footnote>
  <w:footnote w:type="continuationSeparator" w:id="1">
    <w:p w:rsidR="00EA3573" w:rsidRDefault="00EA3573" w:rsidP="0080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3D17"/>
    <w:rsid w:val="000274E3"/>
    <w:rsid w:val="00104028"/>
    <w:rsid w:val="00106D67"/>
    <w:rsid w:val="001810D6"/>
    <w:rsid w:val="001945F6"/>
    <w:rsid w:val="001B0517"/>
    <w:rsid w:val="001B2052"/>
    <w:rsid w:val="0021522A"/>
    <w:rsid w:val="00265374"/>
    <w:rsid w:val="00283D17"/>
    <w:rsid w:val="00284DE0"/>
    <w:rsid w:val="002903E3"/>
    <w:rsid w:val="002A1913"/>
    <w:rsid w:val="002B60AC"/>
    <w:rsid w:val="002D428F"/>
    <w:rsid w:val="002D527C"/>
    <w:rsid w:val="0038609B"/>
    <w:rsid w:val="003861B7"/>
    <w:rsid w:val="00387222"/>
    <w:rsid w:val="0047295C"/>
    <w:rsid w:val="004B2427"/>
    <w:rsid w:val="006162BB"/>
    <w:rsid w:val="006E0168"/>
    <w:rsid w:val="00721F0D"/>
    <w:rsid w:val="0074689B"/>
    <w:rsid w:val="007B2795"/>
    <w:rsid w:val="007E70C8"/>
    <w:rsid w:val="007F1CBC"/>
    <w:rsid w:val="00805C52"/>
    <w:rsid w:val="00812B4F"/>
    <w:rsid w:val="008311CE"/>
    <w:rsid w:val="00836838"/>
    <w:rsid w:val="00863C86"/>
    <w:rsid w:val="008A259B"/>
    <w:rsid w:val="008B546B"/>
    <w:rsid w:val="008B78BF"/>
    <w:rsid w:val="008F2AE3"/>
    <w:rsid w:val="009037F5"/>
    <w:rsid w:val="00915BBF"/>
    <w:rsid w:val="00936F9A"/>
    <w:rsid w:val="00967E7A"/>
    <w:rsid w:val="00984EDE"/>
    <w:rsid w:val="00992F0C"/>
    <w:rsid w:val="00A35C36"/>
    <w:rsid w:val="00A3718E"/>
    <w:rsid w:val="00A41B47"/>
    <w:rsid w:val="00AD3B01"/>
    <w:rsid w:val="00AE7E92"/>
    <w:rsid w:val="00B52D93"/>
    <w:rsid w:val="00BD592F"/>
    <w:rsid w:val="00BF2133"/>
    <w:rsid w:val="00C1707C"/>
    <w:rsid w:val="00CF1FF8"/>
    <w:rsid w:val="00D23893"/>
    <w:rsid w:val="00D5243E"/>
    <w:rsid w:val="00D81C67"/>
    <w:rsid w:val="00DA74D2"/>
    <w:rsid w:val="00DB5C03"/>
    <w:rsid w:val="00E15473"/>
    <w:rsid w:val="00E204D8"/>
    <w:rsid w:val="00E91C82"/>
    <w:rsid w:val="00E9693E"/>
    <w:rsid w:val="00EA3573"/>
    <w:rsid w:val="00F14C36"/>
    <w:rsid w:val="00F1575E"/>
    <w:rsid w:val="00FC3954"/>
    <w:rsid w:val="2873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61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8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8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861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3861B7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3861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61B7"/>
    <w:rPr>
      <w:sz w:val="18"/>
      <w:szCs w:val="18"/>
    </w:rPr>
  </w:style>
  <w:style w:type="paragraph" w:styleId="a8">
    <w:name w:val="List Paragraph"/>
    <w:basedOn w:val="a"/>
    <w:uiPriority w:val="34"/>
    <w:qFormat/>
    <w:rsid w:val="003861B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2y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rmy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2021-08-27T07:15:00Z</cp:lastPrinted>
  <dcterms:created xsi:type="dcterms:W3CDTF">2021-06-22T03:17:00Z</dcterms:created>
  <dcterms:modified xsi:type="dcterms:W3CDTF">2021-12-07T00:28:00Z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