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rPr>
          <w:rFonts w:hint="eastAsia" w:eastAsia="黑体"/>
          <w:sz w:val="28"/>
          <w:szCs w:val="28"/>
        </w:rPr>
      </w:pPr>
    </w:p>
    <w:p>
      <w:pPr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《202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32"/>
          <w:szCs w:val="32"/>
        </w:rPr>
        <w:t>年度西苑医院高校毕业生需求信息表》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687"/>
        <w:gridCol w:w="815"/>
        <w:gridCol w:w="2040"/>
        <w:gridCol w:w="815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7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职位编号</w:t>
            </w:r>
          </w:p>
        </w:tc>
        <w:tc>
          <w:tcPr>
            <w:tcW w:w="98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招聘部门</w:t>
            </w:r>
          </w:p>
        </w:tc>
        <w:tc>
          <w:tcPr>
            <w:tcW w:w="478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</w:tc>
        <w:tc>
          <w:tcPr>
            <w:tcW w:w="1196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478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人数</w:t>
            </w:r>
          </w:p>
        </w:tc>
        <w:tc>
          <w:tcPr>
            <w:tcW w:w="14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生源地及学历要求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27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超声科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19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影像医学与核医学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,临床医学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2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名京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外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sz w:val="20"/>
                <w:szCs w:val="20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27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财务处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管理</w:t>
            </w:r>
          </w:p>
        </w:tc>
        <w:tc>
          <w:tcPr>
            <w:tcW w:w="119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会计,会计信息管理,财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务会计类其他专业,公共卫生管理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sz w:val="20"/>
                <w:szCs w:val="20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27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超声科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19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影像医学与核医学,临床医学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1名京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内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硕</w:t>
            </w:r>
            <w:r>
              <w:rPr>
                <w:rFonts w:hint="eastAsia" w:ascii="宋体" w:hAnsi="宋体" w:cs="宋体"/>
                <w:sz w:val="20"/>
                <w:szCs w:val="20"/>
              </w:rPr>
              <w:t>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27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病理科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19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病理学与病理生理学,基础医学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1名京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内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硕</w:t>
            </w:r>
            <w:r>
              <w:rPr>
                <w:rFonts w:hint="eastAsia" w:ascii="宋体" w:hAnsi="宋体" w:cs="宋体"/>
                <w:sz w:val="20"/>
                <w:szCs w:val="20"/>
              </w:rPr>
              <w:t>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7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审计处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管理</w:t>
            </w:r>
          </w:p>
        </w:tc>
        <w:tc>
          <w:tcPr>
            <w:tcW w:w="119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审计学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政府采购管理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1名京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内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硕</w:t>
            </w:r>
            <w:r>
              <w:rPr>
                <w:rFonts w:hint="eastAsia" w:ascii="宋体" w:hAnsi="宋体" w:cs="宋体"/>
                <w:sz w:val="20"/>
                <w:szCs w:val="20"/>
              </w:rPr>
              <w:t>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7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06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后勤管理处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管理</w:t>
            </w:r>
          </w:p>
        </w:tc>
        <w:tc>
          <w:tcPr>
            <w:tcW w:w="119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建筑设备类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建设工程管理类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机电设备类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1名京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本科学历</w:t>
            </w:r>
          </w:p>
        </w:tc>
      </w:tr>
    </w:tbl>
    <w:p>
      <w:pPr>
        <w:rPr>
          <w:rFonts w:hint="eastAsia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8C"/>
    <w:rsid w:val="000E374E"/>
    <w:rsid w:val="004B778C"/>
    <w:rsid w:val="009D1CD9"/>
    <w:rsid w:val="00DF2D28"/>
    <w:rsid w:val="08437A8F"/>
    <w:rsid w:val="12A27ABB"/>
    <w:rsid w:val="15371BF0"/>
    <w:rsid w:val="1B1E6F3B"/>
    <w:rsid w:val="24E03F43"/>
    <w:rsid w:val="2D487BE4"/>
    <w:rsid w:val="44A40EB1"/>
    <w:rsid w:val="4A357431"/>
    <w:rsid w:val="4FEE5614"/>
    <w:rsid w:val="63A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1049</Characters>
  <Lines>8</Lines>
  <Paragraphs>2</Paragraphs>
  <TotalTime>4</TotalTime>
  <ScaleCrop>false</ScaleCrop>
  <LinksUpToDate>false</LinksUpToDate>
  <CharactersWithSpaces>1230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2021-04-20T06:39:00Z</dcterms:created>
  <dc:creator>何 磊</dc:creator>
  <cp:lastModifiedBy>admin</cp:lastModifiedBy>
  <dcterms:modified xsi:type="dcterms:W3CDTF">2021-11-29T09:25:29Z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