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附件3</w:t>
      </w:r>
    </w:p>
    <w:tbl>
      <w:tblPr>
        <w:tblStyle w:val="2"/>
        <w:tblW w:w="97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806"/>
        <w:gridCol w:w="480"/>
        <w:gridCol w:w="732"/>
        <w:gridCol w:w="1068"/>
        <w:gridCol w:w="960"/>
        <w:gridCol w:w="252"/>
        <w:gridCol w:w="648"/>
        <w:gridCol w:w="72"/>
        <w:gridCol w:w="72"/>
        <w:gridCol w:w="360"/>
        <w:gridCol w:w="528"/>
        <w:gridCol w:w="1188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大标宋简体" w:hAnsi="方正小标宋简体" w:eastAsia="方正大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大标宋简体" w:hAnsi="方正小标宋简体" w:eastAsia="方正大标宋简体" w:cs="方正小标宋简体"/>
                <w:color w:val="000000"/>
                <w:kern w:val="0"/>
                <w:sz w:val="44"/>
                <w:szCs w:val="44"/>
              </w:rPr>
              <w:t>事业单位工作人员聘用考察工作备案表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0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聘用单位及岗位：                                   职位代码：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4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毕业证书编号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体检情况</w:t>
            </w:r>
          </w:p>
        </w:tc>
        <w:tc>
          <w:tcPr>
            <w:tcW w:w="3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原工作单位及职务</w:t>
            </w:r>
          </w:p>
        </w:tc>
        <w:tc>
          <w:tcPr>
            <w:tcW w:w="70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简历（从高中起填）</w:t>
            </w:r>
          </w:p>
        </w:tc>
        <w:tc>
          <w:tcPr>
            <w:tcW w:w="83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考察项目清单</w:t>
            </w: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考察结果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pacing w:val="-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2"/>
              </w:rPr>
              <w:t>备注（具体情况可另附文字材料）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考察核实人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（签名）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1.核实考生基本情况是否符合岗位报考条件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符合□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不符合□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2.查看是否存在《公告》规定的不得报考、回避等相关情形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存在□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不存在□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3.查看是否存在《事业单位公开招聘人员暂行规定》（人事部令第6号》、《关于印发&lt;恩施州事业单位公开招聘人员试行办法&gt;的通知》（恩施州人社发〔2012〕156号）等文件规定的考察不合格或不予录用情形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存在□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不存在□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4.查阅、审核个人档案，查看是否符合备案条件。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符合□     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不符合□                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5.收集、核实公安无犯罪记录证明、法院被执行人信息、“一票否决”(党风廉政建设、社会治安综合治理、安全生产、环境保护)等相关材料，查看是否符合备案条件。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符合□  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不符合□                    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00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6.通过考察是否发现其他需要进一步核实或说明的情况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是□  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否□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考察结论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考察单位（盖章）：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考 察 组（签字）：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7B8C"/>
    <w:rsid w:val="004F2A88"/>
    <w:rsid w:val="0065562D"/>
    <w:rsid w:val="00673264"/>
    <w:rsid w:val="006F7CE5"/>
    <w:rsid w:val="007E6D6E"/>
    <w:rsid w:val="00D7665A"/>
    <w:rsid w:val="046B02E7"/>
    <w:rsid w:val="25647B8C"/>
    <w:rsid w:val="2B584D5B"/>
    <w:rsid w:val="2BD2109F"/>
    <w:rsid w:val="2CDD59C6"/>
    <w:rsid w:val="3C260977"/>
    <w:rsid w:val="705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样式6"/>
    <w:basedOn w:val="1"/>
    <w:qFormat/>
    <w:uiPriority w:val="99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FAFF-4A70-4EAD-B87F-F60393232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303</Words>
  <Characters>1733</Characters>
  <Lines>14</Lines>
  <Paragraphs>4</Paragraphs>
  <TotalTime>16</TotalTime>
  <ScaleCrop>false</ScaleCrop>
  <LinksUpToDate>false</LinksUpToDate>
  <CharactersWithSpaces>2032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2020-09-30T03:47:00Z</dcterms:created>
  <dc:creator>Administrator</dc:creator>
  <cp:lastModifiedBy>心随风去</cp:lastModifiedBy>
  <dcterms:modified xsi:type="dcterms:W3CDTF">2021-11-15T02:36:34Z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BE3EA95A555642C2B8FAF6640F7BF0AF</vt:lpwstr>
  </property>
</Properties>
</file>