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65" w:rsidRPr="00307740" w:rsidRDefault="004F0194" w:rsidP="002E121E">
      <w:pPr>
        <w:spacing w:line="580" w:lineRule="exact"/>
        <w:jc w:val="center"/>
        <w:rPr>
          <w:rFonts w:ascii="方正小标宋简体" w:eastAsia="方正小标宋简体"/>
          <w:sz w:val="44"/>
          <w:szCs w:val="44"/>
        </w:rPr>
      </w:pPr>
      <w:r w:rsidRPr="00307740">
        <w:rPr>
          <w:rFonts w:ascii="方正小标宋简体" w:eastAsia="方正小标宋简体" w:hint="eastAsia"/>
          <w:sz w:val="44"/>
          <w:szCs w:val="44"/>
        </w:rPr>
        <w:t>瓦房店市选聘社区残疾人专职委员公告</w:t>
      </w:r>
    </w:p>
    <w:p w:rsidR="002B6565" w:rsidRPr="002E121E" w:rsidRDefault="002B6565">
      <w:pPr>
        <w:spacing w:line="580" w:lineRule="exact"/>
        <w:rPr>
          <w:rFonts w:ascii="仿宋" w:eastAsia="仿宋" w:hAnsi="仿宋" w:cs="仿宋"/>
        </w:rPr>
      </w:pPr>
    </w:p>
    <w:p w:rsidR="002B6565" w:rsidRPr="00307740" w:rsidRDefault="004F0194">
      <w:pPr>
        <w:spacing w:line="580" w:lineRule="exact"/>
        <w:ind w:firstLineChars="200" w:firstLine="640"/>
        <w:rPr>
          <w:rFonts w:ascii="仿宋" w:eastAsia="仿宋" w:hAnsi="仿宋" w:cs="仿宋"/>
        </w:rPr>
      </w:pPr>
      <w:r w:rsidRPr="00307740">
        <w:rPr>
          <w:rFonts w:ascii="仿宋" w:eastAsia="仿宋" w:hAnsi="仿宋" w:cs="仿宋" w:hint="eastAsia"/>
        </w:rPr>
        <w:t>为满足瓦房店市社区残疾人工作需要，根据《关于进一步加强专职社区工作者队伍建设的若干措施》（大民发﹝2020﹞139号）、《大连市残疾人专职委员管理办法（试行）》（大残联发﹝2020﹞25号）等文件要求，经瓦房店市残工委、瓦房店市残疾人专职委员选聘工作领导小组批准同意，面向社会公开招录社区残疾人专职委员，现将有关事项公告如下。</w:t>
      </w:r>
    </w:p>
    <w:p w:rsidR="002B6565" w:rsidRPr="00307740" w:rsidRDefault="004F0194">
      <w:pPr>
        <w:spacing w:line="580" w:lineRule="exact"/>
        <w:ind w:firstLineChars="200" w:firstLine="640"/>
        <w:rPr>
          <w:rFonts w:ascii="黑体" w:eastAsia="黑体" w:hAnsi="黑体" w:cs="仿宋"/>
          <w:bCs/>
        </w:rPr>
      </w:pPr>
      <w:r w:rsidRPr="00307740">
        <w:rPr>
          <w:rFonts w:ascii="黑体" w:eastAsia="黑体" w:hAnsi="黑体" w:cs="仿宋" w:hint="eastAsia"/>
          <w:bCs/>
        </w:rPr>
        <w:t>一、招考计划</w:t>
      </w:r>
    </w:p>
    <w:p w:rsidR="002B6565" w:rsidRPr="00307740" w:rsidRDefault="004F0194">
      <w:pPr>
        <w:spacing w:line="580" w:lineRule="exact"/>
        <w:ind w:firstLineChars="200" w:firstLine="640"/>
        <w:rPr>
          <w:rFonts w:ascii="仿宋" w:eastAsia="仿宋" w:hAnsi="仿宋" w:cs="仿宋"/>
        </w:rPr>
      </w:pPr>
      <w:r w:rsidRPr="00307740">
        <w:rPr>
          <w:rFonts w:ascii="仿宋" w:eastAsia="仿宋" w:hAnsi="仿宋" w:cs="仿宋" w:hint="eastAsia"/>
        </w:rPr>
        <w:t>按照“就地就便、公开公正、动态管理”基本原则，招考瓦房店市社区残疾人专职委员5名。</w:t>
      </w:r>
    </w:p>
    <w:p w:rsidR="002B6565" w:rsidRPr="00307740" w:rsidRDefault="004F0194">
      <w:pPr>
        <w:spacing w:line="580" w:lineRule="exact"/>
        <w:ind w:firstLineChars="200" w:firstLine="640"/>
        <w:rPr>
          <w:rFonts w:ascii="黑体" w:eastAsia="黑体" w:hAnsi="黑体" w:cs="仿宋"/>
          <w:bCs/>
        </w:rPr>
      </w:pPr>
      <w:r w:rsidRPr="00307740">
        <w:rPr>
          <w:rFonts w:ascii="黑体" w:eastAsia="黑体" w:hAnsi="黑体" w:cs="仿宋" w:hint="eastAsia"/>
          <w:bCs/>
        </w:rPr>
        <w:t>二、招录范围</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rPr>
      </w:pPr>
      <w:r w:rsidRPr="00307740">
        <w:rPr>
          <w:rFonts w:ascii="仿宋" w:eastAsia="仿宋" w:hAnsi="仿宋" w:cs="仿宋" w:hint="eastAsia"/>
          <w:color w:val="333333"/>
          <w:sz w:val="32"/>
          <w:szCs w:val="32"/>
          <w:shd w:val="clear" w:color="auto" w:fill="FFFFFF"/>
        </w:rPr>
        <w:t>具有共济街道、新华街道、文兰街道、铁东街道、岭东街道、岗店街道、祝华街道户口，符合条件者均可报名应考，具体岗位计划见附件1。</w:t>
      </w:r>
    </w:p>
    <w:p w:rsidR="002B6565" w:rsidRPr="00307740" w:rsidRDefault="004F0194">
      <w:pPr>
        <w:spacing w:line="580" w:lineRule="exact"/>
        <w:ind w:firstLineChars="200" w:firstLine="640"/>
        <w:rPr>
          <w:rFonts w:ascii="黑体" w:eastAsia="黑体" w:hAnsi="黑体" w:cs="仿宋"/>
          <w:bCs/>
        </w:rPr>
      </w:pPr>
      <w:r w:rsidRPr="00307740">
        <w:rPr>
          <w:rFonts w:ascii="黑体" w:eastAsia="黑体" w:hAnsi="黑体" w:cs="仿宋" w:hint="eastAsia"/>
          <w:bCs/>
        </w:rPr>
        <w:t>三、招考条件</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1.具有中华人民共和国国籍，享有公民政治权利，拥护中国共产党的领导，坚决贯彻党的路线、方针和政策，具有全心全意为人民服务的精神和较强的组织纪律观念；</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rPr>
      </w:pPr>
      <w:r w:rsidRPr="00307740">
        <w:rPr>
          <w:rFonts w:ascii="仿宋" w:eastAsia="仿宋" w:hAnsi="仿宋" w:cs="仿宋" w:hint="eastAsia"/>
          <w:color w:val="333333"/>
          <w:sz w:val="32"/>
          <w:szCs w:val="32"/>
          <w:shd w:val="clear" w:color="auto" w:fill="FFFFFF"/>
        </w:rPr>
        <w:t>2.热爱残疾人事业，身体状况能够独立履行岗位职责，有一定的文字功底和组织协调能力，能熟练操作各种办公软件，负责辖区残疾人服务管理工作；</w:t>
      </w:r>
    </w:p>
    <w:p w:rsidR="002B6565" w:rsidRPr="00307740" w:rsidRDefault="004F0194">
      <w:pPr>
        <w:pStyle w:val="a5"/>
        <w:widowControl/>
        <w:shd w:val="clear" w:color="auto" w:fill="FFFFFF"/>
        <w:spacing w:line="580" w:lineRule="exact"/>
        <w:jc w:val="both"/>
        <w:rPr>
          <w:rFonts w:ascii="仿宋" w:eastAsia="仿宋" w:hAnsi="仿宋" w:cs="仿宋"/>
          <w:color w:val="333333"/>
          <w:sz w:val="32"/>
          <w:szCs w:val="32"/>
        </w:rPr>
      </w:pPr>
      <w:r w:rsidRPr="00307740">
        <w:rPr>
          <w:rFonts w:ascii="仿宋" w:eastAsia="仿宋" w:hAnsi="仿宋" w:cs="仿宋" w:hint="eastAsia"/>
          <w:color w:val="333333"/>
          <w:sz w:val="32"/>
          <w:szCs w:val="32"/>
          <w:shd w:val="clear" w:color="auto" w:fill="FFFFFF"/>
        </w:rPr>
        <w:t xml:space="preserve">    3.持有《中华人民共和国残疾人证》；</w:t>
      </w:r>
    </w:p>
    <w:p w:rsidR="002B6565" w:rsidRPr="00307740" w:rsidRDefault="004F0194">
      <w:pPr>
        <w:pStyle w:val="a5"/>
        <w:widowControl/>
        <w:shd w:val="clear" w:color="auto" w:fill="FFFFFF"/>
        <w:spacing w:line="580" w:lineRule="exact"/>
        <w:jc w:val="both"/>
        <w:rPr>
          <w:rFonts w:ascii="仿宋" w:eastAsia="仿宋" w:hAnsi="仿宋" w:cs="仿宋"/>
          <w:color w:val="333333"/>
          <w:sz w:val="32"/>
          <w:szCs w:val="32"/>
        </w:rPr>
      </w:pPr>
      <w:r w:rsidRPr="00307740">
        <w:rPr>
          <w:rFonts w:ascii="仿宋" w:eastAsia="仿宋" w:hAnsi="仿宋" w:cs="仿宋" w:hint="eastAsia"/>
          <w:color w:val="333333"/>
          <w:sz w:val="32"/>
          <w:szCs w:val="32"/>
          <w:shd w:val="clear" w:color="auto" w:fill="FFFFFF"/>
        </w:rPr>
        <w:t>  4.具有招录范围内街道户口；</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rPr>
      </w:pPr>
      <w:r w:rsidRPr="00307740">
        <w:rPr>
          <w:rFonts w:ascii="仿宋" w:eastAsia="仿宋" w:hAnsi="仿宋" w:cs="仿宋" w:hint="eastAsia"/>
          <w:color w:val="333333"/>
          <w:sz w:val="32"/>
          <w:szCs w:val="32"/>
          <w:shd w:val="clear" w:color="auto" w:fill="FFFFFF"/>
        </w:rPr>
        <w:lastRenderedPageBreak/>
        <w:t>5.年龄40周岁以下﹝1981年1月1日（含）</w:t>
      </w:r>
      <w:r w:rsidR="00891058" w:rsidRPr="00307740">
        <w:rPr>
          <w:rFonts w:ascii="仿宋" w:eastAsia="仿宋" w:hAnsi="仿宋" w:cs="仿宋" w:hint="eastAsia"/>
          <w:color w:val="333333"/>
          <w:sz w:val="32"/>
          <w:szCs w:val="32"/>
          <w:shd w:val="clear" w:color="auto" w:fill="FFFFFF"/>
        </w:rPr>
        <w:t>以后</w:t>
      </w:r>
      <w:r w:rsidR="0034371A" w:rsidRPr="00307740">
        <w:rPr>
          <w:rFonts w:ascii="仿宋" w:eastAsia="仿宋" w:hAnsi="仿宋" w:hint="eastAsia"/>
          <w:sz w:val="32"/>
          <w:szCs w:val="32"/>
        </w:rPr>
        <w:t>出生</w:t>
      </w:r>
      <w:r w:rsidRPr="00307740">
        <w:rPr>
          <w:rFonts w:ascii="仿宋" w:eastAsia="仿宋" w:hAnsi="仿宋" w:cs="仿宋" w:hint="eastAsia"/>
          <w:color w:val="333333"/>
          <w:sz w:val="32"/>
          <w:szCs w:val="32"/>
          <w:shd w:val="clear" w:color="auto" w:fill="FFFFFF"/>
        </w:rPr>
        <w:t>﹞；</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6.具有国家承认的大专及以上学历。</w:t>
      </w:r>
    </w:p>
    <w:p w:rsidR="002B6565" w:rsidRPr="00307740" w:rsidRDefault="004F0194">
      <w:pPr>
        <w:pStyle w:val="a5"/>
        <w:widowControl/>
        <w:shd w:val="clear" w:color="auto" w:fill="FFFFFF"/>
        <w:spacing w:line="580" w:lineRule="exact"/>
        <w:ind w:firstLineChars="200" w:firstLine="643"/>
        <w:jc w:val="both"/>
        <w:rPr>
          <w:rFonts w:ascii="仿宋" w:eastAsia="仿宋" w:hAnsi="仿宋" w:cs="仿宋"/>
          <w:color w:val="333333"/>
          <w:sz w:val="32"/>
          <w:szCs w:val="32"/>
        </w:rPr>
      </w:pPr>
      <w:r w:rsidRPr="00307740">
        <w:rPr>
          <w:rStyle w:val="a7"/>
          <w:rFonts w:ascii="仿宋" w:eastAsia="仿宋" w:hAnsi="仿宋" w:cs="仿宋" w:hint="eastAsia"/>
          <w:bCs/>
          <w:color w:val="333333"/>
          <w:sz w:val="32"/>
          <w:szCs w:val="32"/>
          <w:shd w:val="clear" w:color="auto" w:fill="FFFFFF"/>
        </w:rPr>
        <w:t>不得报考情形</w:t>
      </w:r>
      <w:r w:rsidRPr="00307740">
        <w:rPr>
          <w:rStyle w:val="a7"/>
          <w:rFonts w:ascii="仿宋" w:eastAsia="仿宋" w:hAnsi="仿宋" w:cs="仿宋" w:hint="eastAsia"/>
          <w:b w:val="0"/>
          <w:color w:val="333333"/>
          <w:sz w:val="32"/>
          <w:szCs w:val="32"/>
          <w:shd w:val="clear" w:color="auto" w:fill="FFFFFF"/>
        </w:rPr>
        <w:t>：</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1.受到党纪、政纪处分期限未满或正在接受纪律审查的；</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2.受到刑事处罚或者正在接受司法调查尚未做出结论的；</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3.被行政拘留、司法拘留或收容教育的；</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4.在公务员考录、事业单位招聘中被认定为有考试作弊行为不能报考的；</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5.在读全日制大专及以上学历学生。</w:t>
      </w:r>
    </w:p>
    <w:p w:rsidR="002B6565" w:rsidRPr="00307740" w:rsidRDefault="004F0194">
      <w:pPr>
        <w:pStyle w:val="a5"/>
        <w:widowControl/>
        <w:shd w:val="clear" w:color="auto" w:fill="FFFFFF"/>
        <w:spacing w:line="580" w:lineRule="exact"/>
        <w:ind w:firstLineChars="200" w:firstLine="640"/>
        <w:jc w:val="both"/>
        <w:rPr>
          <w:rFonts w:ascii="仿宋" w:eastAsia="仿宋" w:hAnsi="仿宋" w:cs="仿宋"/>
          <w:color w:val="333333"/>
          <w:sz w:val="32"/>
          <w:szCs w:val="32"/>
          <w:shd w:val="clear" w:color="auto" w:fill="FFFFFF"/>
        </w:rPr>
      </w:pPr>
      <w:r w:rsidRPr="00307740">
        <w:rPr>
          <w:rFonts w:ascii="仿宋" w:eastAsia="仿宋" w:hAnsi="仿宋" w:cs="仿宋" w:hint="eastAsia"/>
          <w:color w:val="333333"/>
          <w:sz w:val="32"/>
          <w:szCs w:val="32"/>
          <w:shd w:val="clear" w:color="auto" w:fill="FFFFFF"/>
        </w:rPr>
        <w:t>6.不符合疫情防控相关要求的人员不得报考。</w:t>
      </w:r>
    </w:p>
    <w:p w:rsidR="00B1306A" w:rsidRDefault="004F0194"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sidRPr="00307740">
        <w:rPr>
          <w:rFonts w:ascii="黑体" w:eastAsia="黑体" w:hAnsi="黑体" w:cs="仿宋" w:hint="eastAsia"/>
          <w:bCs/>
          <w:color w:val="333333"/>
          <w:sz w:val="32"/>
          <w:szCs w:val="32"/>
          <w:shd w:val="clear" w:color="auto" w:fill="FFFFFF"/>
        </w:rPr>
        <w:t>四、报名要求</w:t>
      </w:r>
    </w:p>
    <w:p w:rsid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1</w:t>
      </w:r>
      <w:r>
        <w:rPr>
          <w:rFonts w:ascii="仿宋" w:eastAsia="仿宋" w:hAnsi="仿宋" w:cs="仿宋"/>
          <w:kern w:val="2"/>
          <w:sz w:val="32"/>
        </w:rPr>
        <w:t>.</w:t>
      </w:r>
      <w:r w:rsidR="004F0194" w:rsidRPr="00307740">
        <w:rPr>
          <w:rFonts w:ascii="仿宋" w:eastAsia="仿宋" w:hAnsi="仿宋" w:cs="仿宋" w:hint="eastAsia"/>
          <w:kern w:val="2"/>
          <w:sz w:val="32"/>
        </w:rPr>
        <w:t>本人残疾证原件及复印件1份；</w:t>
      </w:r>
    </w:p>
    <w:p w:rsid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2</w:t>
      </w:r>
      <w:r>
        <w:rPr>
          <w:rFonts w:ascii="仿宋" w:eastAsia="仿宋" w:hAnsi="仿宋" w:cs="仿宋"/>
          <w:kern w:val="2"/>
          <w:sz w:val="32"/>
        </w:rPr>
        <w:t>.</w:t>
      </w:r>
      <w:r w:rsidR="007639AF" w:rsidRPr="00307740">
        <w:rPr>
          <w:rFonts w:ascii="仿宋" w:eastAsia="仿宋" w:hAnsi="仿宋" w:cs="仿宋" w:hint="eastAsia"/>
          <w:kern w:val="2"/>
          <w:sz w:val="32"/>
        </w:rPr>
        <w:t>瓦房店市社区残疾人专职委员选聘报名表</w:t>
      </w:r>
      <w:r w:rsidR="004F0194" w:rsidRPr="00307740">
        <w:rPr>
          <w:rFonts w:ascii="仿宋" w:eastAsia="仿宋" w:hAnsi="仿宋" w:cs="仿宋" w:hint="eastAsia"/>
          <w:kern w:val="2"/>
          <w:sz w:val="32"/>
        </w:rPr>
        <w:t>1份（附件2，提前下载填报，并粘贴近期免冠照片）；</w:t>
      </w:r>
    </w:p>
    <w:p w:rsid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3</w:t>
      </w:r>
      <w:r>
        <w:rPr>
          <w:rFonts w:ascii="仿宋" w:eastAsia="仿宋" w:hAnsi="仿宋" w:cs="仿宋"/>
          <w:kern w:val="2"/>
          <w:sz w:val="32"/>
        </w:rPr>
        <w:t>.</w:t>
      </w:r>
      <w:r w:rsidR="004F0194" w:rsidRPr="00307740">
        <w:rPr>
          <w:rFonts w:ascii="仿宋" w:eastAsia="仿宋" w:hAnsi="仿宋" w:cs="仿宋" w:hint="eastAsia"/>
          <w:kern w:val="2"/>
          <w:sz w:val="32"/>
        </w:rPr>
        <w:t>居民身份证原件及复印件1份；</w:t>
      </w:r>
    </w:p>
    <w:p w:rsid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4</w:t>
      </w:r>
      <w:r>
        <w:rPr>
          <w:rFonts w:ascii="仿宋" w:eastAsia="仿宋" w:hAnsi="仿宋" w:cs="仿宋"/>
          <w:kern w:val="2"/>
          <w:sz w:val="32"/>
        </w:rPr>
        <w:t>.</w:t>
      </w:r>
      <w:r w:rsidR="004F0194" w:rsidRPr="00307740">
        <w:rPr>
          <w:rFonts w:ascii="仿宋" w:eastAsia="仿宋" w:hAnsi="仿宋" w:cs="仿宋" w:hint="eastAsia"/>
          <w:kern w:val="2"/>
          <w:sz w:val="32"/>
        </w:rPr>
        <w:t>居民户口簿首页和本人页原件（集体户口需提供首页和本人页）及复印件1份。如身份证地址和户口簿地址不同，以户口簿上地址为准；</w:t>
      </w:r>
    </w:p>
    <w:p w:rsid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5</w:t>
      </w:r>
      <w:r>
        <w:rPr>
          <w:rFonts w:ascii="仿宋" w:eastAsia="仿宋" w:hAnsi="仿宋" w:cs="仿宋"/>
          <w:kern w:val="2"/>
          <w:sz w:val="32"/>
        </w:rPr>
        <w:t>.</w:t>
      </w:r>
      <w:r w:rsidR="004F0194" w:rsidRPr="00307740">
        <w:rPr>
          <w:rFonts w:ascii="仿宋" w:eastAsia="仿宋" w:hAnsi="仿宋" w:cs="仿宋" w:hint="eastAsia"/>
          <w:kern w:val="2"/>
          <w:sz w:val="32"/>
        </w:rPr>
        <w:t>报考要求的学历证书原件及复印件1份，同时自行打印提供一份学信网《教育部学历证书电子注册备案表》；</w:t>
      </w:r>
    </w:p>
    <w:p w:rsid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6</w:t>
      </w:r>
      <w:r>
        <w:rPr>
          <w:rFonts w:ascii="仿宋" w:eastAsia="仿宋" w:hAnsi="仿宋" w:cs="仿宋"/>
          <w:kern w:val="2"/>
          <w:sz w:val="32"/>
        </w:rPr>
        <w:t>.</w:t>
      </w:r>
      <w:r w:rsidR="004F0194" w:rsidRPr="00307740">
        <w:rPr>
          <w:rFonts w:ascii="仿宋" w:eastAsia="仿宋" w:hAnsi="仿宋" w:cs="仿宋" w:hint="eastAsia"/>
          <w:kern w:val="2"/>
          <w:sz w:val="32"/>
        </w:rPr>
        <w:t>电子版照片1份</w:t>
      </w:r>
      <w:r w:rsidR="00767302" w:rsidRPr="00307740">
        <w:rPr>
          <w:rFonts w:ascii="仿宋" w:eastAsia="仿宋" w:hAnsi="仿宋" w:cs="仿宋" w:hint="eastAsia"/>
          <w:kern w:val="2"/>
          <w:sz w:val="32"/>
        </w:rPr>
        <w:t>（与粘贴近期免冠照片一致）</w:t>
      </w:r>
      <w:r w:rsidR="004F0194" w:rsidRPr="00307740">
        <w:rPr>
          <w:rFonts w:ascii="仿宋" w:eastAsia="仿宋" w:hAnsi="仿宋" w:cs="仿宋" w:hint="eastAsia"/>
          <w:kern w:val="2"/>
          <w:sz w:val="32"/>
        </w:rPr>
        <w:t>；</w:t>
      </w:r>
    </w:p>
    <w:p w:rsidR="002B6565" w:rsidRPr="00B1306A" w:rsidRDefault="00B1306A" w:rsidP="00B1306A">
      <w:pPr>
        <w:pStyle w:val="a5"/>
        <w:widowControl/>
        <w:shd w:val="clear" w:color="auto" w:fill="FFFFFF"/>
        <w:spacing w:line="580" w:lineRule="exact"/>
        <w:ind w:firstLineChars="200" w:firstLine="640"/>
        <w:jc w:val="both"/>
        <w:rPr>
          <w:rFonts w:ascii="黑体" w:eastAsia="黑体" w:hAnsi="黑体" w:cs="仿宋"/>
          <w:bCs/>
          <w:color w:val="333333"/>
          <w:sz w:val="32"/>
          <w:szCs w:val="32"/>
          <w:shd w:val="clear" w:color="auto" w:fill="FFFFFF"/>
        </w:rPr>
      </w:pPr>
      <w:r>
        <w:rPr>
          <w:rFonts w:ascii="仿宋" w:eastAsia="仿宋" w:hAnsi="仿宋" w:cs="仿宋" w:hint="eastAsia"/>
          <w:kern w:val="2"/>
          <w:sz w:val="32"/>
        </w:rPr>
        <w:t>7</w:t>
      </w:r>
      <w:r>
        <w:rPr>
          <w:rFonts w:ascii="仿宋" w:eastAsia="仿宋" w:hAnsi="仿宋" w:cs="仿宋"/>
          <w:kern w:val="2"/>
          <w:sz w:val="32"/>
        </w:rPr>
        <w:t>.</w:t>
      </w:r>
      <w:r w:rsidR="004F0194" w:rsidRPr="00307740">
        <w:rPr>
          <w:rFonts w:ascii="仿宋" w:eastAsia="仿宋" w:hAnsi="仿宋" w:cs="仿宋" w:hint="eastAsia"/>
          <w:kern w:val="2"/>
          <w:sz w:val="32"/>
        </w:rPr>
        <w:t>考生个人健康状况承诺书1份（附件3）。</w:t>
      </w:r>
    </w:p>
    <w:p w:rsidR="002B6565" w:rsidRPr="00307740" w:rsidRDefault="004F0194">
      <w:pPr>
        <w:pStyle w:val="a5"/>
        <w:widowControl/>
        <w:spacing w:line="580" w:lineRule="exact"/>
        <w:ind w:firstLineChars="200" w:firstLine="640"/>
        <w:jc w:val="both"/>
        <w:rPr>
          <w:rFonts w:ascii="黑体" w:eastAsia="黑体" w:hAnsi="黑体" w:cs="仿宋"/>
          <w:bCs/>
          <w:kern w:val="2"/>
          <w:sz w:val="32"/>
        </w:rPr>
      </w:pPr>
      <w:r w:rsidRPr="00307740">
        <w:rPr>
          <w:rFonts w:ascii="黑体" w:eastAsia="黑体" w:hAnsi="黑体" w:cs="仿宋" w:hint="eastAsia"/>
          <w:bCs/>
          <w:kern w:val="2"/>
          <w:sz w:val="32"/>
        </w:rPr>
        <w:t>五、报名及资格审核</w:t>
      </w:r>
    </w:p>
    <w:p w:rsidR="002B6565" w:rsidRPr="00307740" w:rsidRDefault="004F0194">
      <w:pPr>
        <w:pStyle w:val="a5"/>
        <w:widowControl/>
        <w:spacing w:line="580" w:lineRule="exact"/>
        <w:ind w:firstLineChars="200" w:firstLine="640"/>
        <w:jc w:val="both"/>
        <w:rPr>
          <w:rFonts w:ascii="仿宋" w:eastAsia="仿宋" w:hAnsi="仿宋" w:cs="仿宋"/>
        </w:rPr>
      </w:pPr>
      <w:r w:rsidRPr="00307740">
        <w:rPr>
          <w:rFonts w:ascii="仿宋" w:eastAsia="仿宋" w:hAnsi="仿宋" w:cs="仿宋" w:hint="eastAsia"/>
          <w:kern w:val="2"/>
          <w:sz w:val="32"/>
        </w:rPr>
        <w:lastRenderedPageBreak/>
        <w:t>报名时间：2021年</w:t>
      </w:r>
      <w:r w:rsidR="00163B8F" w:rsidRPr="00307740">
        <w:rPr>
          <w:rFonts w:ascii="仿宋" w:eastAsia="仿宋" w:hAnsi="仿宋" w:cs="仿宋"/>
          <w:kern w:val="2"/>
          <w:sz w:val="32"/>
        </w:rPr>
        <w:t>11</w:t>
      </w:r>
      <w:r w:rsidRPr="00307740">
        <w:rPr>
          <w:rFonts w:ascii="仿宋" w:eastAsia="仿宋" w:hAnsi="仿宋" w:cs="仿宋" w:hint="eastAsia"/>
          <w:kern w:val="2"/>
          <w:sz w:val="32"/>
        </w:rPr>
        <w:t>月</w:t>
      </w:r>
      <w:r w:rsidR="00163B8F" w:rsidRPr="00307740">
        <w:rPr>
          <w:rFonts w:ascii="仿宋" w:eastAsia="仿宋" w:hAnsi="仿宋" w:cs="仿宋"/>
          <w:kern w:val="2"/>
          <w:sz w:val="32"/>
        </w:rPr>
        <w:t>15</w:t>
      </w:r>
      <w:r w:rsidRPr="00307740">
        <w:rPr>
          <w:rFonts w:ascii="仿宋" w:eastAsia="仿宋" w:hAnsi="仿宋" w:cs="仿宋" w:hint="eastAsia"/>
          <w:kern w:val="2"/>
          <w:sz w:val="32"/>
        </w:rPr>
        <w:t>日开始至</w:t>
      </w:r>
      <w:r w:rsidR="00163B8F" w:rsidRPr="00307740">
        <w:rPr>
          <w:rFonts w:ascii="仿宋" w:eastAsia="仿宋" w:hAnsi="仿宋" w:cs="仿宋"/>
          <w:kern w:val="2"/>
          <w:sz w:val="32"/>
        </w:rPr>
        <w:t>2021</w:t>
      </w:r>
      <w:r w:rsidR="00163B8F" w:rsidRPr="00307740">
        <w:rPr>
          <w:rFonts w:ascii="仿宋" w:eastAsia="仿宋" w:hAnsi="仿宋" w:cs="仿宋" w:hint="eastAsia"/>
          <w:kern w:val="2"/>
          <w:sz w:val="32"/>
        </w:rPr>
        <w:t>年1</w:t>
      </w:r>
      <w:r w:rsidR="00163B8F" w:rsidRPr="00307740">
        <w:rPr>
          <w:rFonts w:ascii="仿宋" w:eastAsia="仿宋" w:hAnsi="仿宋" w:cs="仿宋"/>
          <w:kern w:val="2"/>
          <w:sz w:val="32"/>
        </w:rPr>
        <w:t>1</w:t>
      </w:r>
      <w:r w:rsidRPr="00307740">
        <w:rPr>
          <w:rFonts w:ascii="仿宋" w:eastAsia="仿宋" w:hAnsi="仿宋" w:cs="仿宋" w:hint="eastAsia"/>
          <w:kern w:val="2"/>
          <w:sz w:val="32"/>
        </w:rPr>
        <w:t>月</w:t>
      </w:r>
      <w:r w:rsidR="00163B8F" w:rsidRPr="00307740">
        <w:rPr>
          <w:rFonts w:ascii="仿宋" w:eastAsia="仿宋" w:hAnsi="仿宋" w:cs="仿宋"/>
          <w:kern w:val="2"/>
          <w:sz w:val="32"/>
        </w:rPr>
        <w:t>16</w:t>
      </w:r>
      <w:r w:rsidRPr="00307740">
        <w:rPr>
          <w:rFonts w:ascii="仿宋" w:eastAsia="仿宋" w:hAnsi="仿宋" w:cs="仿宋" w:hint="eastAsia"/>
          <w:kern w:val="2"/>
          <w:sz w:val="32"/>
        </w:rPr>
        <w:t>日</w:t>
      </w:r>
      <w:r w:rsidR="00163B8F" w:rsidRPr="00307740">
        <w:rPr>
          <w:rFonts w:ascii="仿宋" w:eastAsia="仿宋" w:hAnsi="仿宋"/>
          <w:sz w:val="32"/>
          <w:szCs w:val="32"/>
        </w:rPr>
        <w:t>（每天上午8:30-11:00，下午13:30-16：00）</w:t>
      </w:r>
      <w:r w:rsidRPr="00307740">
        <w:rPr>
          <w:rFonts w:ascii="仿宋" w:eastAsia="仿宋" w:hAnsi="仿宋" w:cs="仿宋" w:hint="eastAsia"/>
          <w:kern w:val="2"/>
          <w:sz w:val="32"/>
        </w:rPr>
        <w:t>结束，采取线下报名方式进行，逾期不予办理。</w:t>
      </w:r>
    </w:p>
    <w:p w:rsidR="002B6565" w:rsidRPr="00307740" w:rsidRDefault="0034371A">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报名地点：</w:t>
      </w:r>
      <w:r w:rsidR="004F0194" w:rsidRPr="00307740">
        <w:rPr>
          <w:rFonts w:ascii="仿宋" w:eastAsia="仿宋" w:hAnsi="仿宋" w:cs="仿宋" w:hint="eastAsia"/>
          <w:kern w:val="2"/>
          <w:sz w:val="32"/>
        </w:rPr>
        <w:t>报考者须本人持所要求材料到瓦房店市残联现场报名，经残联工作人员审查合格为报名成功，不合格者不予登记。报名实行诚信承诺制，凡弄虚作假、与招录岗位要求的资格条件不符的，一经查实，一律取消报考人员考试资格或录用资格。</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报考人数</w:t>
      </w:r>
      <w:r w:rsidR="00A71C36">
        <w:rPr>
          <w:rFonts w:ascii="仿宋" w:eastAsia="仿宋" w:hAnsi="仿宋" w:cs="仿宋" w:hint="eastAsia"/>
          <w:kern w:val="2"/>
          <w:sz w:val="32"/>
        </w:rPr>
        <w:t>与</w:t>
      </w:r>
      <w:r w:rsidRPr="00307740">
        <w:rPr>
          <w:rFonts w:ascii="仿宋" w:eastAsia="仿宋" w:hAnsi="仿宋" w:cs="仿宋" w:hint="eastAsia"/>
          <w:kern w:val="2"/>
          <w:sz w:val="32"/>
        </w:rPr>
        <w:t>岗位计划数要达到2:1竞争比例，未达到2:1竞争比例的，视情况取消或缩减岗位计划并通知所有报考人员。</w:t>
      </w:r>
    </w:p>
    <w:p w:rsidR="002B6565" w:rsidRPr="00307740" w:rsidRDefault="004F0194">
      <w:pPr>
        <w:pStyle w:val="a5"/>
        <w:widowControl/>
        <w:spacing w:line="580" w:lineRule="exact"/>
        <w:ind w:firstLineChars="200" w:firstLine="640"/>
        <w:jc w:val="both"/>
        <w:rPr>
          <w:rFonts w:ascii="黑体" w:eastAsia="黑体" w:hAnsi="黑体" w:cs="仿宋"/>
          <w:bCs/>
          <w:kern w:val="2"/>
          <w:sz w:val="32"/>
        </w:rPr>
      </w:pPr>
      <w:r w:rsidRPr="00307740">
        <w:rPr>
          <w:rFonts w:ascii="黑体" w:eastAsia="黑体" w:hAnsi="黑体" w:cs="仿宋" w:hint="eastAsia"/>
          <w:bCs/>
          <w:kern w:val="2"/>
          <w:sz w:val="32"/>
        </w:rPr>
        <w:t>六、考试安排</w:t>
      </w:r>
    </w:p>
    <w:p w:rsidR="002B6565" w:rsidRPr="00307740" w:rsidRDefault="004F0194">
      <w:pPr>
        <w:pStyle w:val="a5"/>
        <w:widowControl/>
        <w:spacing w:line="580" w:lineRule="exact"/>
        <w:ind w:firstLineChars="200" w:firstLine="640"/>
        <w:jc w:val="both"/>
        <w:rPr>
          <w:rFonts w:ascii="楷体" w:eastAsia="楷体" w:hAnsi="楷体" w:cs="楷体"/>
          <w:kern w:val="2"/>
          <w:sz w:val="32"/>
        </w:rPr>
      </w:pPr>
      <w:r w:rsidRPr="00307740">
        <w:rPr>
          <w:rFonts w:ascii="楷体" w:eastAsia="楷体" w:hAnsi="楷体" w:cs="楷体" w:hint="eastAsia"/>
          <w:kern w:val="2"/>
          <w:sz w:val="32"/>
        </w:rPr>
        <w:t>（一）笔试</w:t>
      </w:r>
    </w:p>
    <w:p w:rsidR="002B6565" w:rsidRPr="00307740" w:rsidRDefault="004F0194" w:rsidP="0075413F">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1.笔试时间</w:t>
      </w:r>
      <w:r w:rsidR="0075413F" w:rsidRPr="00307740">
        <w:rPr>
          <w:rFonts w:ascii="仿宋" w:eastAsia="仿宋" w:hAnsi="仿宋" w:cs="仿宋" w:hint="eastAsia"/>
          <w:kern w:val="2"/>
          <w:sz w:val="32"/>
        </w:rPr>
        <w:t>、地点</w:t>
      </w:r>
      <w:r w:rsidRPr="00307740">
        <w:rPr>
          <w:rFonts w:ascii="仿宋" w:eastAsia="仿宋" w:hAnsi="仿宋" w:cs="仿宋" w:hint="eastAsia"/>
          <w:kern w:val="2"/>
          <w:sz w:val="32"/>
        </w:rPr>
        <w:t>：</w:t>
      </w:r>
      <w:r w:rsidR="0075413F" w:rsidRPr="00307740">
        <w:rPr>
          <w:rFonts w:ascii="仿宋" w:eastAsia="仿宋" w:hAnsi="仿宋" w:cs="仿宋" w:hint="eastAsia"/>
          <w:kern w:val="2"/>
          <w:sz w:val="32"/>
        </w:rPr>
        <w:t>见准考证</w:t>
      </w:r>
      <w:r w:rsidRPr="00307740">
        <w:rPr>
          <w:rFonts w:ascii="仿宋" w:eastAsia="仿宋" w:hAnsi="仿宋" w:cs="仿宋" w:hint="eastAsia"/>
          <w:kern w:val="2"/>
          <w:sz w:val="32"/>
        </w:rPr>
        <w:t>；</w:t>
      </w:r>
      <w:r w:rsidR="0075413F" w:rsidRPr="00307740">
        <w:rPr>
          <w:rFonts w:ascii="仿宋" w:eastAsia="仿宋" w:hAnsi="仿宋" w:cs="仿宋" w:hint="eastAsia"/>
          <w:kern w:val="2"/>
          <w:sz w:val="32"/>
        </w:rPr>
        <w:t>考生凭本人身份证</w:t>
      </w:r>
      <w:r w:rsidR="0034371A" w:rsidRPr="00307740">
        <w:rPr>
          <w:rFonts w:ascii="仿宋" w:eastAsia="仿宋" w:hAnsi="仿宋" w:cs="仿宋" w:hint="eastAsia"/>
          <w:kern w:val="2"/>
          <w:sz w:val="32"/>
        </w:rPr>
        <w:t>到瓦房店市残联</w:t>
      </w:r>
      <w:r w:rsidR="0075413F" w:rsidRPr="00307740">
        <w:rPr>
          <w:rFonts w:ascii="仿宋" w:eastAsia="仿宋" w:hAnsi="仿宋" w:cs="仿宋" w:hint="eastAsia"/>
          <w:kern w:val="2"/>
          <w:sz w:val="32"/>
        </w:rPr>
        <w:t>领取准考证，</w:t>
      </w:r>
      <w:r w:rsidR="0075413F" w:rsidRPr="00307740">
        <w:rPr>
          <w:rFonts w:ascii="仿宋" w:eastAsia="仿宋" w:hAnsi="仿宋" w:hint="eastAsia"/>
          <w:sz w:val="32"/>
          <w:szCs w:val="32"/>
        </w:rPr>
        <w:t>领取准考证时间</w:t>
      </w:r>
      <w:r w:rsidR="0075413F" w:rsidRPr="00307740">
        <w:rPr>
          <w:rFonts w:ascii="仿宋" w:eastAsia="仿宋" w:hAnsi="仿宋"/>
          <w:sz w:val="32"/>
          <w:szCs w:val="32"/>
        </w:rPr>
        <w:t>通过“</w:t>
      </w:r>
      <w:r w:rsidR="0075413F" w:rsidRPr="00307740">
        <w:rPr>
          <w:rFonts w:ascii="仿宋" w:eastAsia="仿宋" w:hAnsi="仿宋" w:hint="eastAsia"/>
          <w:sz w:val="32"/>
          <w:szCs w:val="32"/>
        </w:rPr>
        <w:t>瓦房店市人力资源和社会保障局</w:t>
      </w:r>
      <w:r w:rsidR="0075413F" w:rsidRPr="00307740">
        <w:rPr>
          <w:rFonts w:ascii="仿宋" w:eastAsia="仿宋" w:hAnsi="仿宋"/>
          <w:sz w:val="32"/>
          <w:szCs w:val="32"/>
        </w:rPr>
        <w:t>”官方微信平台发布，请考生及时关注。</w:t>
      </w:r>
      <w:r w:rsidR="0075413F" w:rsidRPr="00307740">
        <w:rPr>
          <w:rFonts w:ascii="仿宋" w:eastAsia="仿宋" w:hAnsi="仿宋" w:cs="仿宋" w:hint="eastAsia"/>
          <w:kern w:val="2"/>
          <w:sz w:val="32"/>
        </w:rPr>
        <w:t>考生无法亲自领取的，代领人需提供本人及考生身份证原件及复印件，逾期不领取视为放弃考试资格。</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2.笔试采取闭卷形式，考试时间</w:t>
      </w:r>
      <w:r w:rsidRPr="00307740">
        <w:rPr>
          <w:rFonts w:ascii="仿宋" w:eastAsia="仿宋" w:hAnsi="仿宋" w:cs="仿宋"/>
          <w:kern w:val="2"/>
          <w:sz w:val="32"/>
        </w:rPr>
        <w:t>9</w:t>
      </w:r>
      <w:r w:rsidRPr="00307740">
        <w:rPr>
          <w:rFonts w:ascii="仿宋" w:eastAsia="仿宋" w:hAnsi="仿宋" w:cs="仿宋" w:hint="eastAsia"/>
          <w:kern w:val="2"/>
          <w:sz w:val="32"/>
        </w:rPr>
        <w:t>0分钟，成绩以百分制计算；</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3.笔试范围：笔试内容为公共基础知识、行政职业能力测验和社区综合工作能力三部分。</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4.本次考试不指定辅导书籍，不进行任何形式培训。</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lastRenderedPageBreak/>
        <w:t>考生携带身份证、准考证及考试用具，严格遵守疫情防控及考场相关规定和相关要求参加笔试。</w:t>
      </w:r>
    </w:p>
    <w:p w:rsidR="002B6565" w:rsidRPr="00307740" w:rsidRDefault="004F0194">
      <w:pPr>
        <w:pStyle w:val="a5"/>
        <w:widowControl/>
        <w:spacing w:line="580" w:lineRule="exact"/>
        <w:ind w:firstLineChars="200" w:firstLine="640"/>
        <w:jc w:val="both"/>
        <w:rPr>
          <w:rFonts w:ascii="楷体" w:eastAsia="楷体" w:hAnsi="楷体" w:cs="楷体"/>
          <w:kern w:val="2"/>
          <w:sz w:val="32"/>
        </w:rPr>
      </w:pPr>
      <w:r w:rsidRPr="00307740">
        <w:rPr>
          <w:rFonts w:ascii="楷体" w:eastAsia="楷体" w:hAnsi="楷体" w:cs="楷体" w:hint="eastAsia"/>
          <w:kern w:val="2"/>
          <w:sz w:val="32"/>
        </w:rPr>
        <w:t>（二）面试</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1.面试采取结构化方式，每名考生面试时间限5分钟，成绩以百分制计算，</w:t>
      </w:r>
      <w:r w:rsidRPr="00307740">
        <w:rPr>
          <w:rFonts w:ascii="仿宋" w:eastAsia="仿宋" w:hAnsi="仿宋" w:cs="宋体" w:hint="eastAsia"/>
          <w:sz w:val="32"/>
          <w:szCs w:val="32"/>
        </w:rPr>
        <w:t>成绩小数点后第三位及以后位数舍去</w:t>
      </w:r>
      <w:r w:rsidRPr="00307740">
        <w:rPr>
          <w:rFonts w:ascii="仿宋" w:eastAsia="仿宋" w:hAnsi="仿宋" w:cs="仿宋" w:hint="eastAsia"/>
          <w:kern w:val="2"/>
          <w:sz w:val="32"/>
        </w:rPr>
        <w:t>；</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2.面试主要测评要素包括：仪表气质、语言表达能力、组织协调能力、分析解决问题能力以及岗位需要应具备的基本素质等；</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3.按笔试成绩从高分到低分按照所报岗位招聘计划2:1比例，依次确定面试对象，若最后一名人选笔试成绩并列，同时参加面试；</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4.不按规定时间和要求参加面试的，视为自动放弃；</w:t>
      </w:r>
    </w:p>
    <w:p w:rsidR="002B6565" w:rsidRPr="00307740" w:rsidRDefault="004F0194">
      <w:pPr>
        <w:pStyle w:val="a5"/>
        <w:widowControl/>
        <w:spacing w:line="580" w:lineRule="exact"/>
        <w:ind w:firstLineChars="200" w:firstLine="640"/>
        <w:jc w:val="both"/>
        <w:rPr>
          <w:rStyle w:val="a7"/>
          <w:rFonts w:ascii="仿宋" w:eastAsia="仿宋" w:hAnsi="仿宋" w:cs="仿宋"/>
          <w:b w:val="0"/>
          <w:color w:val="333333"/>
          <w:sz w:val="32"/>
          <w:szCs w:val="32"/>
          <w:shd w:val="clear" w:color="auto" w:fill="FFFFFF"/>
        </w:rPr>
      </w:pPr>
      <w:r w:rsidRPr="00307740">
        <w:rPr>
          <w:rStyle w:val="a7"/>
          <w:rFonts w:ascii="仿宋" w:eastAsia="仿宋" w:hAnsi="仿宋" w:cs="仿宋" w:hint="eastAsia"/>
          <w:b w:val="0"/>
          <w:color w:val="333333"/>
          <w:sz w:val="32"/>
          <w:szCs w:val="32"/>
          <w:shd w:val="clear" w:color="auto" w:fill="FFFFFF"/>
        </w:rPr>
        <w:t>5.面试时间、地点另行通知。</w:t>
      </w:r>
    </w:p>
    <w:p w:rsidR="002B6565" w:rsidRPr="00307740" w:rsidRDefault="004F0194">
      <w:pPr>
        <w:pStyle w:val="a5"/>
        <w:widowControl/>
        <w:spacing w:line="580" w:lineRule="exact"/>
        <w:ind w:firstLineChars="200" w:firstLine="640"/>
        <w:jc w:val="both"/>
        <w:rPr>
          <w:rFonts w:ascii="楷体" w:eastAsia="楷体" w:hAnsi="楷体" w:cs="楷体"/>
          <w:sz w:val="32"/>
          <w:szCs w:val="32"/>
        </w:rPr>
      </w:pPr>
      <w:r w:rsidRPr="00307740">
        <w:rPr>
          <w:rStyle w:val="a7"/>
          <w:rFonts w:ascii="楷体" w:eastAsia="楷体" w:hAnsi="楷体" w:cs="楷体" w:hint="eastAsia"/>
          <w:b w:val="0"/>
          <w:color w:val="333333"/>
          <w:sz w:val="32"/>
          <w:szCs w:val="32"/>
          <w:shd w:val="clear" w:color="auto" w:fill="FFFFFF"/>
        </w:rPr>
        <w:t xml:space="preserve">（三）总成绩  </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1.计算方法：总成绩=笔试成绩50%+面试成绩50%，保留小数点后两位，</w:t>
      </w:r>
      <w:r w:rsidRPr="00307740">
        <w:rPr>
          <w:rFonts w:ascii="仿宋" w:eastAsia="仿宋" w:hAnsi="仿宋" w:cs="宋体" w:hint="eastAsia"/>
          <w:sz w:val="32"/>
          <w:szCs w:val="32"/>
        </w:rPr>
        <w:t>成绩小数点后第三位及以后位数舍去</w:t>
      </w:r>
      <w:r w:rsidRPr="00307740">
        <w:rPr>
          <w:rFonts w:ascii="仿宋" w:eastAsia="仿宋" w:hAnsi="仿宋" w:cs="仿宋" w:hint="eastAsia"/>
          <w:kern w:val="2"/>
          <w:sz w:val="32"/>
        </w:rPr>
        <w:t>；</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2.成绩公布：笔试成绩、面试入围名单、总成绩在</w:t>
      </w:r>
      <w:r w:rsidR="00D62059" w:rsidRPr="00307740">
        <w:rPr>
          <w:rFonts w:ascii="仿宋" w:eastAsia="仿宋" w:hAnsi="仿宋"/>
          <w:sz w:val="32"/>
          <w:szCs w:val="32"/>
        </w:rPr>
        <w:t>“</w:t>
      </w:r>
      <w:r w:rsidR="00D62059" w:rsidRPr="00307740">
        <w:rPr>
          <w:rFonts w:ascii="仿宋" w:eastAsia="仿宋" w:hAnsi="仿宋" w:hint="eastAsia"/>
          <w:sz w:val="32"/>
          <w:szCs w:val="32"/>
        </w:rPr>
        <w:t>瓦房店市人力资源和社会保障局</w:t>
      </w:r>
      <w:r w:rsidR="00D62059" w:rsidRPr="00307740">
        <w:rPr>
          <w:rFonts w:ascii="仿宋" w:eastAsia="仿宋" w:hAnsi="仿宋"/>
          <w:sz w:val="32"/>
          <w:szCs w:val="32"/>
        </w:rPr>
        <w:t>”</w:t>
      </w:r>
      <w:r w:rsidR="00D62059" w:rsidRPr="00307740">
        <w:rPr>
          <w:rFonts w:ascii="仿宋" w:eastAsia="仿宋" w:hAnsi="仿宋" w:hint="eastAsia"/>
          <w:sz w:val="32"/>
          <w:szCs w:val="32"/>
        </w:rPr>
        <w:t>官方微信公众平台</w:t>
      </w:r>
      <w:r w:rsidRPr="00307740">
        <w:rPr>
          <w:rFonts w:ascii="仿宋" w:eastAsia="仿宋" w:hAnsi="仿宋" w:cs="仿宋" w:hint="eastAsia"/>
          <w:kern w:val="2"/>
          <w:sz w:val="32"/>
        </w:rPr>
        <w:t>发布，面试成绩现场公布；</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3.依据考试总成绩，从高分到低分按岗位招录计划数1:1的比例确定参加考察和体检人员。总成绩相等的，以笔试成绩由高到低依次录用；若成绩仍相等，则进行</w:t>
      </w:r>
      <w:r w:rsidR="000F4BE5" w:rsidRPr="00307740">
        <w:rPr>
          <w:rFonts w:ascii="仿宋" w:eastAsia="仿宋" w:hAnsi="仿宋" w:cs="仿宋" w:hint="eastAsia"/>
          <w:kern w:val="2"/>
          <w:sz w:val="32"/>
        </w:rPr>
        <w:t>笔试</w:t>
      </w:r>
      <w:r w:rsidRPr="00307740">
        <w:rPr>
          <w:rFonts w:ascii="仿宋" w:eastAsia="仿宋" w:hAnsi="仿宋" w:cs="仿宋" w:hint="eastAsia"/>
          <w:kern w:val="2"/>
          <w:sz w:val="32"/>
        </w:rPr>
        <w:t>加试。</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4.考生根据总成绩由高到低依次选择岗位。</w:t>
      </w:r>
    </w:p>
    <w:p w:rsidR="002B6565" w:rsidRPr="00307740" w:rsidRDefault="004F0194">
      <w:pPr>
        <w:pStyle w:val="a5"/>
        <w:widowControl/>
        <w:spacing w:line="580" w:lineRule="exact"/>
        <w:ind w:firstLineChars="200" w:firstLine="640"/>
        <w:jc w:val="both"/>
        <w:rPr>
          <w:rFonts w:ascii="楷体" w:eastAsia="楷体" w:hAnsi="楷体" w:cs="楷体"/>
          <w:kern w:val="2"/>
          <w:sz w:val="32"/>
        </w:rPr>
      </w:pPr>
      <w:r w:rsidRPr="00307740">
        <w:rPr>
          <w:rFonts w:ascii="楷体" w:eastAsia="楷体" w:hAnsi="楷体" w:cs="楷体" w:hint="eastAsia"/>
          <w:kern w:val="2"/>
          <w:sz w:val="32"/>
        </w:rPr>
        <w:t>（四）考试要求</w:t>
      </w:r>
    </w:p>
    <w:p w:rsidR="002B6565" w:rsidRPr="00307740" w:rsidRDefault="004F0194">
      <w:pPr>
        <w:pStyle w:val="a5"/>
        <w:widowControl/>
        <w:spacing w:line="580" w:lineRule="exact"/>
        <w:ind w:firstLineChars="200" w:firstLine="640"/>
        <w:jc w:val="both"/>
        <w:rPr>
          <w:rFonts w:ascii="楷体" w:eastAsia="楷体" w:hAnsi="楷体" w:cs="楷体"/>
          <w:kern w:val="2"/>
          <w:sz w:val="32"/>
        </w:rPr>
      </w:pPr>
      <w:r w:rsidRPr="00307740">
        <w:rPr>
          <w:rFonts w:ascii="仿宋" w:eastAsia="仿宋" w:hAnsi="仿宋" w:cs="仿宋" w:hint="eastAsia"/>
          <w:kern w:val="2"/>
          <w:sz w:val="32"/>
        </w:rPr>
        <w:lastRenderedPageBreak/>
        <w:t>考生笔试当天进入考点前应全程佩戴一次性医用口罩并主动出示“辽事通健康通行码”、“国务院行程卡”，接受体温检测，确定为绿码、经体温检测不高于37.3℃方可进入，体温超出的可用水银温度计复测。在考试过程中出现发热、咳嗽等异常症状的考生，应及时向工作人员进行报告，按照工作人员引导，转移至备用隔离考场，如经综合研判不具备继续参加考试条件的考生，按照疫情防控要求进行转移，不再进行补考。</w:t>
      </w:r>
    </w:p>
    <w:p w:rsidR="002B6565" w:rsidRPr="00307740" w:rsidRDefault="004F0194">
      <w:pPr>
        <w:ind w:firstLineChars="200" w:firstLine="640"/>
        <w:rPr>
          <w:rFonts w:ascii="仿宋" w:eastAsia="仿宋" w:hAnsi="仿宋" w:cs="仿宋"/>
        </w:rPr>
      </w:pPr>
      <w:r w:rsidRPr="00307740">
        <w:rPr>
          <w:rFonts w:ascii="仿宋" w:eastAsia="仿宋" w:hAnsi="仿宋" w:cs="仿宋" w:hint="eastAsia"/>
        </w:rPr>
        <w:t>考试期间全程佩戴口罩（除身份识别验证外），主动与其他人员保持安全距离。</w:t>
      </w:r>
    </w:p>
    <w:p w:rsidR="002B6565" w:rsidRPr="00307740" w:rsidRDefault="004F0194">
      <w:pPr>
        <w:pStyle w:val="a5"/>
        <w:widowControl/>
        <w:spacing w:line="580" w:lineRule="exact"/>
        <w:ind w:firstLineChars="200" w:firstLine="640"/>
        <w:jc w:val="both"/>
        <w:rPr>
          <w:rFonts w:ascii="黑体" w:eastAsia="黑体" w:hAnsi="黑体" w:cs="仿宋"/>
          <w:kern w:val="2"/>
          <w:sz w:val="32"/>
        </w:rPr>
      </w:pPr>
      <w:r w:rsidRPr="00307740">
        <w:rPr>
          <w:rFonts w:ascii="黑体" w:eastAsia="黑体" w:hAnsi="黑体" w:cs="仿宋" w:hint="eastAsia"/>
          <w:bCs/>
          <w:kern w:val="2"/>
          <w:sz w:val="32"/>
        </w:rPr>
        <w:t>七、公开录用</w:t>
      </w:r>
      <w:r w:rsidRPr="00307740">
        <w:rPr>
          <w:rFonts w:ascii="黑体" w:eastAsia="黑体" w:hAnsi="黑体" w:cs="仿宋" w:hint="eastAsia"/>
          <w:kern w:val="2"/>
          <w:sz w:val="32"/>
        </w:rPr>
        <w:t xml:space="preserve">　　</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经笔试、面试后，确定入围考生参加体检、考核、公示。</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1.体检：体检时间、体检地点另行通知，体检费用由考生个人承担。体检由市残联统一组织，在市级以上综合性医院进行，体检工作除考生本身残疾类别外，其余体检项目要严格按照公务员录用体检标准及体检操作手册进行。对于在体检过程中弄虚作假或隐瞒真实情况的考生，不予聘用。</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2.考核：体检合格者确定为考察对象，按照德才兼备、以德为先的用人标准，根据岗位要求，采取查阅档案、听取意见等方式，全面了解考察对象政治表现、道德品质、业务能力、工作实绩、是否有涉黑涉恶、违法违纪和不良社会信用记录等情况，并对考察对象进行资格复审。</w:t>
      </w:r>
    </w:p>
    <w:p w:rsidR="002B6565" w:rsidRPr="00307740" w:rsidRDefault="004F0194">
      <w:pPr>
        <w:pStyle w:val="a5"/>
        <w:widowControl/>
        <w:spacing w:line="580" w:lineRule="exact"/>
        <w:ind w:firstLineChars="200" w:firstLine="640"/>
        <w:jc w:val="both"/>
        <w:rPr>
          <w:rFonts w:eastAsia="仿宋"/>
          <w:sz w:val="32"/>
        </w:rPr>
      </w:pPr>
      <w:r w:rsidRPr="00307740">
        <w:rPr>
          <w:rFonts w:ascii="仿宋" w:eastAsia="仿宋" w:hAnsi="仿宋" w:cs="仿宋" w:hint="eastAsia"/>
          <w:kern w:val="2"/>
          <w:sz w:val="32"/>
        </w:rPr>
        <w:lastRenderedPageBreak/>
        <w:t>3</w:t>
      </w:r>
      <w:r w:rsidR="00FB75E8">
        <w:rPr>
          <w:rFonts w:ascii="仿宋" w:eastAsia="仿宋" w:hAnsi="仿宋" w:cs="仿宋" w:hint="eastAsia"/>
          <w:kern w:val="2"/>
          <w:sz w:val="32"/>
        </w:rPr>
        <w:t>.</w:t>
      </w:r>
      <w:r w:rsidRPr="00307740">
        <w:rPr>
          <w:rFonts w:ascii="微软雅黑" w:eastAsia="仿宋" w:hAnsi="微软雅黑" w:cs="微软雅黑" w:hint="eastAsia"/>
          <w:color w:val="000000"/>
          <w:sz w:val="32"/>
          <w:shd w:val="clear" w:color="auto" w:fill="FFFFFF"/>
        </w:rPr>
        <w:t>在职的报考人员，在办理录用手续时，应出具由原单位出具的解除或终止劳动</w:t>
      </w:r>
      <w:r w:rsidRPr="00307740">
        <w:rPr>
          <w:rFonts w:ascii="微软雅黑" w:eastAsia="仿宋" w:hAnsi="微软雅黑" w:cs="微软雅黑" w:hint="eastAsia"/>
          <w:color w:val="000000"/>
          <w:sz w:val="32"/>
          <w:shd w:val="clear" w:color="auto" w:fill="FFFFFF"/>
        </w:rPr>
        <w:t>(</w:t>
      </w:r>
      <w:r w:rsidRPr="00307740">
        <w:rPr>
          <w:rFonts w:ascii="微软雅黑" w:eastAsia="仿宋" w:hAnsi="微软雅黑" w:cs="微软雅黑" w:hint="eastAsia"/>
          <w:color w:val="000000"/>
          <w:sz w:val="32"/>
          <w:shd w:val="clear" w:color="auto" w:fill="FFFFFF"/>
        </w:rPr>
        <w:t>聘用</w:t>
      </w:r>
      <w:r w:rsidRPr="00307740">
        <w:rPr>
          <w:rFonts w:ascii="微软雅黑" w:eastAsia="仿宋" w:hAnsi="微软雅黑" w:cs="微软雅黑" w:hint="eastAsia"/>
          <w:color w:val="000000"/>
          <w:sz w:val="32"/>
          <w:shd w:val="clear" w:color="auto" w:fill="FFFFFF"/>
        </w:rPr>
        <w:t>)</w:t>
      </w:r>
      <w:r w:rsidRPr="00307740">
        <w:rPr>
          <w:rFonts w:ascii="微软雅黑" w:eastAsia="仿宋" w:hAnsi="微软雅黑" w:cs="微软雅黑" w:hint="eastAsia"/>
          <w:color w:val="000000"/>
          <w:sz w:val="32"/>
          <w:shd w:val="clear" w:color="auto" w:fill="FFFFFF"/>
        </w:rPr>
        <w:t>合同的相关证明，未办理相关手续，无法提供证明的，取消录用资格。</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4.公示：考核通过人员确定为拟录用人员，统一</w:t>
      </w:r>
      <w:r w:rsidR="00C06D25" w:rsidRPr="00307740">
        <w:rPr>
          <w:rFonts w:ascii="仿宋" w:eastAsia="仿宋" w:hAnsi="仿宋"/>
          <w:sz w:val="32"/>
          <w:szCs w:val="32"/>
        </w:rPr>
        <w:t>“</w:t>
      </w:r>
      <w:r w:rsidR="00C06D25" w:rsidRPr="00307740">
        <w:rPr>
          <w:rFonts w:ascii="仿宋" w:eastAsia="仿宋" w:hAnsi="仿宋" w:hint="eastAsia"/>
          <w:sz w:val="32"/>
          <w:szCs w:val="32"/>
        </w:rPr>
        <w:t>瓦房店市人力资源和社会保障局</w:t>
      </w:r>
      <w:r w:rsidR="00C06D25" w:rsidRPr="00307740">
        <w:rPr>
          <w:rFonts w:ascii="仿宋" w:eastAsia="仿宋" w:hAnsi="仿宋"/>
          <w:sz w:val="32"/>
          <w:szCs w:val="32"/>
        </w:rPr>
        <w:t>”官方微信平台</w:t>
      </w:r>
      <w:r w:rsidR="00C06D25" w:rsidRPr="00307740">
        <w:rPr>
          <w:rFonts w:ascii="仿宋" w:eastAsia="仿宋" w:hAnsi="仿宋" w:cs="宋体" w:hint="eastAsia"/>
          <w:sz w:val="32"/>
          <w:szCs w:val="32"/>
        </w:rPr>
        <w:t>/瓦房店市政府网（</w:t>
      </w:r>
      <w:r w:rsidR="00C06D25" w:rsidRPr="00307740">
        <w:rPr>
          <w:rFonts w:ascii="仿宋" w:eastAsia="仿宋" w:hAnsi="仿宋" w:cs="宋体"/>
          <w:sz w:val="32"/>
          <w:szCs w:val="32"/>
        </w:rPr>
        <w:t>http://www.dlwfd.gov.cn/</w:t>
      </w:r>
      <w:r w:rsidR="00C06D25" w:rsidRPr="00307740">
        <w:rPr>
          <w:rFonts w:ascii="仿宋" w:eastAsia="仿宋" w:hAnsi="仿宋" w:cs="宋体" w:hint="eastAsia"/>
          <w:sz w:val="32"/>
          <w:szCs w:val="32"/>
        </w:rPr>
        <w:t>）</w:t>
      </w:r>
      <w:r w:rsidRPr="00307740">
        <w:rPr>
          <w:rFonts w:ascii="仿宋" w:eastAsia="仿宋" w:hAnsi="仿宋" w:cs="仿宋" w:hint="eastAsia"/>
          <w:kern w:val="2"/>
          <w:sz w:val="32"/>
        </w:rPr>
        <w:t>公示，公示期为7个工作日，接受社会各界监督。</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5.录用：公示期满且无异议后，统一办理录用手续。试用期3个月，试用期内发现存在弄虚作假、工作懈怠现象或试用期考核不合格者，取消录用资格。</w:t>
      </w:r>
    </w:p>
    <w:p w:rsidR="002B6565" w:rsidRPr="00307740" w:rsidRDefault="004F0194">
      <w:pPr>
        <w:spacing w:line="520" w:lineRule="exact"/>
        <w:ind w:firstLineChars="200" w:firstLine="640"/>
        <w:rPr>
          <w:rFonts w:ascii="黑体" w:eastAsia="黑体" w:hAnsi="黑体" w:cs="仿宋"/>
          <w:bCs/>
        </w:rPr>
      </w:pPr>
      <w:r w:rsidRPr="00307740">
        <w:rPr>
          <w:rFonts w:ascii="黑体" w:eastAsia="黑体" w:hAnsi="黑体" w:cs="仿宋" w:hint="eastAsia"/>
          <w:bCs/>
        </w:rPr>
        <w:t>八、纪律监督</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本次招录瓦房店市社区残疾人专职委员工作，严格按照招考条件标准、工作程序进行。严格考试纪律，杜绝弄虚作假、徇私舞弊等现象，自觉接受社会监督。</w:t>
      </w:r>
    </w:p>
    <w:p w:rsidR="002B6565" w:rsidRPr="00307740" w:rsidRDefault="004F0194">
      <w:pPr>
        <w:pStyle w:val="a5"/>
        <w:widowControl/>
        <w:spacing w:line="580" w:lineRule="exact"/>
        <w:ind w:firstLineChars="200" w:firstLine="640"/>
        <w:jc w:val="both"/>
        <w:rPr>
          <w:rFonts w:ascii="黑体" w:eastAsia="黑体" w:hAnsi="黑体" w:cs="仿宋"/>
          <w:kern w:val="2"/>
          <w:sz w:val="32"/>
        </w:rPr>
      </w:pPr>
      <w:r w:rsidRPr="00307740">
        <w:rPr>
          <w:rFonts w:ascii="黑体" w:eastAsia="黑体" w:hAnsi="黑体" w:cs="仿宋" w:hint="eastAsia"/>
          <w:bCs/>
          <w:kern w:val="2"/>
          <w:sz w:val="32"/>
        </w:rPr>
        <w:t>九、重要提示</w:t>
      </w:r>
      <w:r w:rsidRPr="00307740">
        <w:rPr>
          <w:rFonts w:ascii="黑体" w:eastAsia="黑体" w:hAnsi="黑体" w:cs="仿宋" w:hint="eastAsia"/>
          <w:kern w:val="2"/>
          <w:sz w:val="32"/>
        </w:rPr>
        <w:t xml:space="preserve">　</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考生报名后应保证通讯工具畅通，因考生个人原因未能参加下一步招录程序的，责任由考生本人承担。</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未尽事宜另行通知。</w:t>
      </w:r>
    </w:p>
    <w:p w:rsidR="002B6565" w:rsidRPr="00307740" w:rsidRDefault="004F0194">
      <w:pPr>
        <w:pStyle w:val="a5"/>
        <w:widowControl/>
        <w:spacing w:line="580" w:lineRule="exact"/>
        <w:ind w:firstLineChars="200" w:firstLine="640"/>
        <w:jc w:val="both"/>
        <w:rPr>
          <w:rFonts w:ascii="仿宋" w:eastAsia="仿宋" w:hAnsi="仿宋" w:cs="仿宋"/>
          <w:kern w:val="2"/>
          <w:sz w:val="32"/>
        </w:rPr>
      </w:pPr>
      <w:r w:rsidRPr="00307740">
        <w:rPr>
          <w:rFonts w:ascii="仿宋" w:eastAsia="仿宋" w:hAnsi="仿宋" w:cs="仿宋" w:hint="eastAsia"/>
          <w:kern w:val="2"/>
          <w:sz w:val="32"/>
        </w:rPr>
        <w:t>咨询电话：</w:t>
      </w:r>
      <w:r w:rsidR="00682C1C" w:rsidRPr="00307740">
        <w:rPr>
          <w:rFonts w:ascii="仿宋" w:eastAsia="仿宋" w:hAnsi="仿宋" w:cs="仿宋" w:hint="eastAsia"/>
          <w:kern w:val="2"/>
          <w:sz w:val="32"/>
        </w:rPr>
        <w:t>0</w:t>
      </w:r>
      <w:r w:rsidR="00682C1C" w:rsidRPr="00307740">
        <w:rPr>
          <w:rFonts w:ascii="仿宋" w:eastAsia="仿宋" w:hAnsi="仿宋" w:cs="仿宋"/>
          <w:kern w:val="2"/>
          <w:sz w:val="32"/>
        </w:rPr>
        <w:t>411-</w:t>
      </w:r>
      <w:r w:rsidRPr="00307740">
        <w:rPr>
          <w:rFonts w:ascii="仿宋" w:eastAsia="仿宋" w:hAnsi="仿宋" w:cs="仿宋" w:hint="eastAsia"/>
          <w:kern w:val="2"/>
          <w:sz w:val="32"/>
        </w:rPr>
        <w:t>85691150</w:t>
      </w:r>
    </w:p>
    <w:p w:rsidR="002B6565" w:rsidRDefault="002B6565">
      <w:pPr>
        <w:pStyle w:val="a5"/>
        <w:widowControl/>
        <w:spacing w:line="580" w:lineRule="exact"/>
        <w:ind w:firstLineChars="200" w:firstLine="640"/>
        <w:rPr>
          <w:rFonts w:ascii="仿宋" w:eastAsia="仿宋" w:hAnsi="仿宋" w:cs="仿宋"/>
          <w:kern w:val="2"/>
          <w:sz w:val="32"/>
        </w:rPr>
      </w:pPr>
    </w:p>
    <w:p w:rsidR="00830B7C" w:rsidRPr="00307740" w:rsidRDefault="00830B7C">
      <w:pPr>
        <w:pStyle w:val="a5"/>
        <w:widowControl/>
        <w:spacing w:line="580" w:lineRule="exact"/>
        <w:ind w:firstLineChars="200" w:firstLine="640"/>
        <w:rPr>
          <w:rFonts w:ascii="仿宋" w:eastAsia="仿宋" w:hAnsi="仿宋" w:cs="仿宋"/>
          <w:kern w:val="2"/>
          <w:sz w:val="32"/>
        </w:rPr>
      </w:pPr>
    </w:p>
    <w:p w:rsidR="002B6565" w:rsidRDefault="00830B7C" w:rsidP="00C06D25">
      <w:pPr>
        <w:pStyle w:val="a5"/>
        <w:widowControl/>
        <w:spacing w:line="580" w:lineRule="exact"/>
        <w:rPr>
          <w:rFonts w:ascii="仿宋" w:eastAsia="仿宋" w:hAnsi="仿宋" w:cs="仿宋"/>
          <w:kern w:val="2"/>
          <w:sz w:val="32"/>
        </w:rPr>
      </w:pPr>
      <w:r>
        <w:rPr>
          <w:rFonts w:ascii="仿宋" w:eastAsia="仿宋" w:hAnsi="仿宋" w:cs="仿宋" w:hint="eastAsia"/>
          <w:kern w:val="2"/>
          <w:sz w:val="32"/>
        </w:rPr>
        <w:t>附件：1.</w:t>
      </w:r>
      <w:r w:rsidRPr="00830B7C">
        <w:rPr>
          <w:rFonts w:ascii="仿宋" w:eastAsia="仿宋" w:hAnsi="仿宋" w:cs="仿宋" w:hint="eastAsia"/>
          <w:kern w:val="2"/>
          <w:sz w:val="32"/>
        </w:rPr>
        <w:t>招录街道社区残疾人专职委员岗位计划</w:t>
      </w:r>
    </w:p>
    <w:p w:rsidR="00830B7C" w:rsidRDefault="00830B7C" w:rsidP="00C06D25">
      <w:pPr>
        <w:pStyle w:val="a5"/>
        <w:widowControl/>
        <w:spacing w:line="580" w:lineRule="exact"/>
        <w:rPr>
          <w:rFonts w:ascii="仿宋" w:eastAsia="仿宋" w:hAnsi="仿宋" w:cs="仿宋"/>
          <w:kern w:val="2"/>
          <w:sz w:val="32"/>
        </w:rPr>
      </w:pPr>
      <w:r>
        <w:rPr>
          <w:rFonts w:ascii="仿宋" w:eastAsia="仿宋" w:hAnsi="仿宋" w:cs="仿宋" w:hint="eastAsia"/>
          <w:kern w:val="2"/>
          <w:sz w:val="32"/>
        </w:rPr>
        <w:t xml:space="preserve"> </w:t>
      </w:r>
      <w:r>
        <w:rPr>
          <w:rFonts w:ascii="仿宋" w:eastAsia="仿宋" w:hAnsi="仿宋" w:cs="仿宋"/>
          <w:kern w:val="2"/>
          <w:sz w:val="32"/>
        </w:rPr>
        <w:t xml:space="preserve">     2.</w:t>
      </w:r>
      <w:r w:rsidRPr="00830B7C">
        <w:rPr>
          <w:rFonts w:hint="eastAsia"/>
        </w:rPr>
        <w:t xml:space="preserve"> </w:t>
      </w:r>
      <w:r w:rsidRPr="00830B7C">
        <w:rPr>
          <w:rFonts w:ascii="仿宋" w:eastAsia="仿宋" w:hAnsi="仿宋" w:cs="仿宋" w:hint="eastAsia"/>
          <w:kern w:val="2"/>
          <w:sz w:val="32"/>
        </w:rPr>
        <w:t>瓦房店市社区残疾人专职委员选聘报名表</w:t>
      </w:r>
    </w:p>
    <w:p w:rsidR="005873C6" w:rsidRPr="00307740" w:rsidRDefault="00830B7C" w:rsidP="00C06D25">
      <w:pPr>
        <w:pStyle w:val="a5"/>
        <w:widowControl/>
        <w:spacing w:line="580" w:lineRule="exact"/>
        <w:rPr>
          <w:rFonts w:ascii="仿宋" w:eastAsia="仿宋" w:hAnsi="仿宋" w:cs="仿宋"/>
          <w:kern w:val="2"/>
          <w:sz w:val="32"/>
        </w:rPr>
      </w:pPr>
      <w:r>
        <w:rPr>
          <w:rFonts w:ascii="仿宋" w:eastAsia="仿宋" w:hAnsi="仿宋" w:cs="仿宋" w:hint="eastAsia"/>
          <w:kern w:val="2"/>
          <w:sz w:val="32"/>
        </w:rPr>
        <w:t xml:space="preserve"> </w:t>
      </w:r>
      <w:r>
        <w:rPr>
          <w:rFonts w:ascii="仿宋" w:eastAsia="仿宋" w:hAnsi="仿宋" w:cs="仿宋"/>
          <w:kern w:val="2"/>
          <w:sz w:val="32"/>
        </w:rPr>
        <w:t xml:space="preserve">     3</w:t>
      </w:r>
      <w:r>
        <w:rPr>
          <w:rFonts w:ascii="仿宋" w:eastAsia="仿宋" w:hAnsi="仿宋" w:cs="仿宋" w:hint="eastAsia"/>
          <w:kern w:val="2"/>
          <w:sz w:val="32"/>
        </w:rPr>
        <w:t>．</w:t>
      </w:r>
      <w:r w:rsidRPr="00830B7C">
        <w:rPr>
          <w:rFonts w:ascii="仿宋" w:eastAsia="仿宋" w:hAnsi="仿宋" w:cs="仿宋" w:hint="eastAsia"/>
          <w:kern w:val="2"/>
          <w:sz w:val="32"/>
        </w:rPr>
        <w:t>考生个人健康状况承诺书</w:t>
      </w:r>
    </w:p>
    <w:p w:rsidR="002B6565" w:rsidRPr="00307740" w:rsidRDefault="004F0194">
      <w:pPr>
        <w:spacing w:line="580" w:lineRule="exact"/>
        <w:rPr>
          <w:rFonts w:ascii="仿宋" w:eastAsia="仿宋" w:hAnsi="仿宋" w:cs="仿宋"/>
        </w:rPr>
      </w:pPr>
      <w:r w:rsidRPr="00307740">
        <w:rPr>
          <w:rFonts w:ascii="仿宋" w:eastAsia="仿宋" w:hAnsi="仿宋" w:cs="仿宋" w:hint="eastAsia"/>
        </w:rPr>
        <w:lastRenderedPageBreak/>
        <w:t>附件1</w:t>
      </w:r>
    </w:p>
    <w:p w:rsidR="002B6565" w:rsidRPr="00307740" w:rsidRDefault="004F0194">
      <w:pPr>
        <w:spacing w:beforeLines="100" w:before="312" w:afterLines="100" w:after="312" w:line="580" w:lineRule="exact"/>
        <w:jc w:val="center"/>
        <w:rPr>
          <w:rFonts w:ascii="方正小标宋简体" w:eastAsia="方正小标宋简体" w:hAnsi="仿宋" w:cs="仿宋"/>
          <w:sz w:val="44"/>
          <w:szCs w:val="44"/>
        </w:rPr>
      </w:pPr>
      <w:r w:rsidRPr="00307740">
        <w:rPr>
          <w:rFonts w:ascii="方正小标宋简体" w:eastAsia="方正小标宋简体" w:hAnsi="仿宋" w:cs="仿宋" w:hint="eastAsia"/>
          <w:sz w:val="44"/>
          <w:szCs w:val="44"/>
        </w:rPr>
        <w:t>招录街道社区残疾人专职委员岗位计划</w:t>
      </w:r>
    </w:p>
    <w:tbl>
      <w:tblPr>
        <w:tblStyle w:val="a6"/>
        <w:tblW w:w="0" w:type="auto"/>
        <w:tblInd w:w="588" w:type="dxa"/>
        <w:tblLook w:val="04A0" w:firstRow="1" w:lastRow="0" w:firstColumn="1" w:lastColumn="0" w:noHBand="0" w:noVBand="1"/>
      </w:tblPr>
      <w:tblGrid>
        <w:gridCol w:w="4581"/>
        <w:gridCol w:w="2490"/>
      </w:tblGrid>
      <w:tr w:rsidR="002B6565" w:rsidRPr="00307740">
        <w:trPr>
          <w:trHeight w:hRule="exact" w:val="1597"/>
        </w:trPr>
        <w:tc>
          <w:tcPr>
            <w:tcW w:w="4581" w:type="dxa"/>
            <w:vAlign w:val="center"/>
          </w:tcPr>
          <w:p w:rsidR="002B6565" w:rsidRPr="00307740" w:rsidRDefault="004F0194">
            <w:pPr>
              <w:spacing w:line="580" w:lineRule="exact"/>
              <w:jc w:val="center"/>
              <w:rPr>
                <w:rFonts w:ascii="黑体" w:eastAsia="黑体" w:hAnsi="黑体" w:cs="仿宋"/>
                <w:bCs/>
              </w:rPr>
            </w:pPr>
            <w:r w:rsidRPr="00307740">
              <w:rPr>
                <w:rFonts w:ascii="黑体" w:eastAsia="黑体" w:hAnsi="黑体" w:cs="仿宋" w:hint="eastAsia"/>
                <w:bCs/>
              </w:rPr>
              <w:t>招录街道</w:t>
            </w:r>
          </w:p>
        </w:tc>
        <w:tc>
          <w:tcPr>
            <w:tcW w:w="2490" w:type="dxa"/>
            <w:vAlign w:val="center"/>
          </w:tcPr>
          <w:p w:rsidR="002B6565" w:rsidRPr="00307740" w:rsidRDefault="004F0194">
            <w:pPr>
              <w:spacing w:line="580" w:lineRule="exact"/>
              <w:jc w:val="center"/>
              <w:rPr>
                <w:rFonts w:ascii="黑体" w:eastAsia="黑体" w:hAnsi="黑体" w:cs="仿宋"/>
                <w:bCs/>
              </w:rPr>
            </w:pPr>
            <w:r w:rsidRPr="00307740">
              <w:rPr>
                <w:rFonts w:ascii="黑体" w:eastAsia="黑体" w:hAnsi="黑体" w:cs="仿宋" w:hint="eastAsia"/>
                <w:bCs/>
              </w:rPr>
              <w:t>招录人数</w:t>
            </w:r>
          </w:p>
        </w:tc>
      </w:tr>
      <w:tr w:rsidR="002B6565" w:rsidRPr="00307740">
        <w:trPr>
          <w:trHeight w:hRule="exact" w:val="1597"/>
        </w:trPr>
        <w:tc>
          <w:tcPr>
            <w:tcW w:w="4581"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瓦房店市铁东街道文圣社区</w:t>
            </w:r>
          </w:p>
        </w:tc>
        <w:tc>
          <w:tcPr>
            <w:tcW w:w="2490"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1</w:t>
            </w:r>
          </w:p>
        </w:tc>
      </w:tr>
      <w:tr w:rsidR="002B6565" w:rsidRPr="00307740">
        <w:trPr>
          <w:trHeight w:hRule="exact" w:val="1597"/>
        </w:trPr>
        <w:tc>
          <w:tcPr>
            <w:tcW w:w="4581"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瓦房店市新华街道轴前社区</w:t>
            </w:r>
          </w:p>
        </w:tc>
        <w:tc>
          <w:tcPr>
            <w:tcW w:w="2490"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1</w:t>
            </w:r>
          </w:p>
        </w:tc>
      </w:tr>
      <w:tr w:rsidR="002B6565" w:rsidRPr="00307740">
        <w:trPr>
          <w:trHeight w:hRule="exact" w:val="1597"/>
        </w:trPr>
        <w:tc>
          <w:tcPr>
            <w:tcW w:w="4581"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瓦房店市新华街道轧钢社区</w:t>
            </w:r>
          </w:p>
        </w:tc>
        <w:tc>
          <w:tcPr>
            <w:tcW w:w="2490"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1</w:t>
            </w:r>
          </w:p>
        </w:tc>
      </w:tr>
      <w:tr w:rsidR="002B6565" w:rsidRPr="00307740">
        <w:trPr>
          <w:trHeight w:hRule="exact" w:val="1597"/>
        </w:trPr>
        <w:tc>
          <w:tcPr>
            <w:tcW w:w="4581"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瓦房店市文兰街道红风社区</w:t>
            </w:r>
          </w:p>
        </w:tc>
        <w:tc>
          <w:tcPr>
            <w:tcW w:w="2490"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1</w:t>
            </w:r>
          </w:p>
        </w:tc>
      </w:tr>
      <w:tr w:rsidR="002B6565" w:rsidRPr="00307740">
        <w:trPr>
          <w:trHeight w:hRule="exact" w:val="1597"/>
        </w:trPr>
        <w:tc>
          <w:tcPr>
            <w:tcW w:w="4581"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瓦房店市岗店街道曲大屯社区</w:t>
            </w:r>
          </w:p>
        </w:tc>
        <w:tc>
          <w:tcPr>
            <w:tcW w:w="2490"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1</w:t>
            </w:r>
          </w:p>
        </w:tc>
      </w:tr>
      <w:tr w:rsidR="002B6565" w:rsidRPr="00307740">
        <w:trPr>
          <w:trHeight w:hRule="exact" w:val="1597"/>
        </w:trPr>
        <w:tc>
          <w:tcPr>
            <w:tcW w:w="4581"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总计</w:t>
            </w:r>
          </w:p>
        </w:tc>
        <w:tc>
          <w:tcPr>
            <w:tcW w:w="2490" w:type="dxa"/>
            <w:vAlign w:val="center"/>
          </w:tcPr>
          <w:p w:rsidR="002B6565" w:rsidRPr="00307740" w:rsidRDefault="004F0194">
            <w:pPr>
              <w:spacing w:line="580" w:lineRule="exact"/>
              <w:jc w:val="center"/>
              <w:rPr>
                <w:rFonts w:ascii="仿宋" w:eastAsia="仿宋" w:hAnsi="仿宋" w:cs="仿宋"/>
              </w:rPr>
            </w:pPr>
            <w:r w:rsidRPr="00307740">
              <w:rPr>
                <w:rFonts w:ascii="仿宋" w:eastAsia="仿宋" w:hAnsi="仿宋" w:cs="仿宋" w:hint="eastAsia"/>
              </w:rPr>
              <w:t>5</w:t>
            </w:r>
          </w:p>
        </w:tc>
      </w:tr>
    </w:tbl>
    <w:p w:rsidR="002B6565" w:rsidRPr="00307740" w:rsidRDefault="004F0194">
      <w:pPr>
        <w:spacing w:line="580" w:lineRule="exact"/>
        <w:rPr>
          <w:rFonts w:ascii="仿宋" w:eastAsia="仿宋" w:hAnsi="仿宋" w:cs="仿宋"/>
        </w:rPr>
      </w:pPr>
      <w:r w:rsidRPr="00307740">
        <w:rPr>
          <w:rFonts w:ascii="仿宋" w:eastAsia="仿宋" w:hAnsi="仿宋" w:cs="仿宋" w:hint="eastAsia"/>
        </w:rPr>
        <w:t xml:space="preserve"> </w:t>
      </w:r>
    </w:p>
    <w:p w:rsidR="002B6565" w:rsidRPr="00E03CF2" w:rsidRDefault="004F0194">
      <w:pPr>
        <w:spacing w:line="580" w:lineRule="exact"/>
        <w:rPr>
          <w:rFonts w:ascii="仿宋_GB2312" w:eastAsia="仿宋_GB2312" w:hAnsi="宋体" w:cs="宋体" w:hint="eastAsia"/>
          <w:szCs w:val="32"/>
        </w:rPr>
      </w:pPr>
      <w:r w:rsidRPr="00E03CF2">
        <w:rPr>
          <w:rFonts w:ascii="仿宋_GB2312" w:eastAsia="仿宋_GB2312" w:hAnsi="宋体" w:cs="宋体" w:hint="eastAsia"/>
          <w:szCs w:val="32"/>
        </w:rPr>
        <w:lastRenderedPageBreak/>
        <w:t>附件2</w:t>
      </w:r>
    </w:p>
    <w:p w:rsidR="002B6565" w:rsidRPr="00307740" w:rsidRDefault="004F0194">
      <w:pPr>
        <w:spacing w:beforeLines="50" w:before="156" w:afterLines="100" w:after="312" w:line="580" w:lineRule="exact"/>
        <w:jc w:val="center"/>
        <w:rPr>
          <w:rFonts w:ascii="宋体" w:eastAsia="宋体" w:hAnsi="宋体" w:cs="宋体"/>
          <w:sz w:val="36"/>
          <w:szCs w:val="36"/>
        </w:rPr>
      </w:pPr>
      <w:r w:rsidRPr="00307740">
        <w:rPr>
          <w:rFonts w:ascii="宋体" w:eastAsia="宋体" w:hAnsi="宋体" w:cs="宋体" w:hint="eastAsia"/>
          <w:sz w:val="44"/>
          <w:szCs w:val="44"/>
        </w:rPr>
        <w:t>瓦房店市社区残疾人专</w:t>
      </w:r>
      <w:bookmarkStart w:id="0" w:name="_GoBack"/>
      <w:bookmarkEnd w:id="0"/>
      <w:r w:rsidRPr="00307740">
        <w:rPr>
          <w:rFonts w:ascii="宋体" w:eastAsia="宋体" w:hAnsi="宋体" w:cs="宋体" w:hint="eastAsia"/>
          <w:sz w:val="44"/>
          <w:szCs w:val="44"/>
        </w:rPr>
        <w:t>职委员选聘报名表</w:t>
      </w:r>
    </w:p>
    <w:tbl>
      <w:tblPr>
        <w:tblStyle w:val="a6"/>
        <w:tblW w:w="8741" w:type="dxa"/>
        <w:tblLook w:val="04A0" w:firstRow="1" w:lastRow="0" w:firstColumn="1" w:lastColumn="0" w:noHBand="0" w:noVBand="1"/>
      </w:tblPr>
      <w:tblGrid>
        <w:gridCol w:w="1418"/>
        <w:gridCol w:w="1118"/>
        <w:gridCol w:w="982"/>
        <w:gridCol w:w="1350"/>
        <w:gridCol w:w="2236"/>
        <w:gridCol w:w="1637"/>
      </w:tblGrid>
      <w:tr w:rsidR="002B6565" w:rsidRPr="00307740">
        <w:trPr>
          <w:trHeight w:hRule="exact" w:val="624"/>
        </w:trPr>
        <w:tc>
          <w:tcPr>
            <w:tcW w:w="1418"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姓 名</w:t>
            </w:r>
          </w:p>
        </w:tc>
        <w:tc>
          <w:tcPr>
            <w:tcW w:w="2100" w:type="dxa"/>
            <w:gridSpan w:val="2"/>
          </w:tcPr>
          <w:p w:rsidR="002B6565" w:rsidRPr="00307740" w:rsidRDefault="002B6565">
            <w:pPr>
              <w:spacing w:line="580" w:lineRule="exact"/>
              <w:jc w:val="center"/>
              <w:rPr>
                <w:rFonts w:ascii="宋体" w:eastAsia="宋体" w:hAnsi="宋体" w:cs="宋体"/>
                <w:sz w:val="28"/>
                <w:szCs w:val="28"/>
              </w:rPr>
            </w:pPr>
          </w:p>
        </w:tc>
        <w:tc>
          <w:tcPr>
            <w:tcW w:w="1350"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性 别</w:t>
            </w:r>
          </w:p>
        </w:tc>
        <w:tc>
          <w:tcPr>
            <w:tcW w:w="2236" w:type="dxa"/>
            <w:vAlign w:val="center"/>
          </w:tcPr>
          <w:p w:rsidR="002B6565" w:rsidRPr="00307740" w:rsidRDefault="002B6565">
            <w:pPr>
              <w:spacing w:line="580" w:lineRule="exact"/>
              <w:jc w:val="center"/>
              <w:rPr>
                <w:rFonts w:ascii="宋体" w:eastAsia="宋体" w:hAnsi="宋体" w:cs="宋体"/>
                <w:sz w:val="28"/>
                <w:szCs w:val="28"/>
              </w:rPr>
            </w:pPr>
          </w:p>
        </w:tc>
        <w:tc>
          <w:tcPr>
            <w:tcW w:w="1637" w:type="dxa"/>
            <w:vMerge w:val="restart"/>
            <w:vAlign w:val="center"/>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4"/>
              </w:rPr>
              <w:t>近期免冠照片</w:t>
            </w:r>
          </w:p>
        </w:tc>
      </w:tr>
      <w:tr w:rsidR="002B6565" w:rsidRPr="00307740">
        <w:trPr>
          <w:trHeight w:hRule="exact" w:val="624"/>
        </w:trPr>
        <w:tc>
          <w:tcPr>
            <w:tcW w:w="1418"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民 族</w:t>
            </w:r>
          </w:p>
        </w:tc>
        <w:tc>
          <w:tcPr>
            <w:tcW w:w="2100" w:type="dxa"/>
            <w:gridSpan w:val="2"/>
          </w:tcPr>
          <w:p w:rsidR="002B6565" w:rsidRPr="00307740" w:rsidRDefault="002B6565">
            <w:pPr>
              <w:spacing w:line="580" w:lineRule="exact"/>
              <w:jc w:val="center"/>
              <w:rPr>
                <w:rFonts w:ascii="宋体" w:eastAsia="宋体" w:hAnsi="宋体" w:cs="宋体"/>
                <w:sz w:val="28"/>
                <w:szCs w:val="28"/>
              </w:rPr>
            </w:pPr>
          </w:p>
        </w:tc>
        <w:tc>
          <w:tcPr>
            <w:tcW w:w="1350"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出生年月</w:t>
            </w:r>
          </w:p>
        </w:tc>
        <w:tc>
          <w:tcPr>
            <w:tcW w:w="2236" w:type="dxa"/>
            <w:vAlign w:val="center"/>
          </w:tcPr>
          <w:p w:rsidR="002B6565" w:rsidRPr="00307740" w:rsidRDefault="002B6565">
            <w:pPr>
              <w:spacing w:line="580" w:lineRule="exact"/>
              <w:jc w:val="center"/>
              <w:rPr>
                <w:rFonts w:ascii="宋体" w:eastAsia="宋体" w:hAnsi="宋体" w:cs="宋体"/>
                <w:sz w:val="28"/>
                <w:szCs w:val="28"/>
              </w:rPr>
            </w:pPr>
          </w:p>
        </w:tc>
        <w:tc>
          <w:tcPr>
            <w:tcW w:w="1637" w:type="dxa"/>
            <w:vMerge/>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hRule="exact" w:val="624"/>
        </w:trPr>
        <w:tc>
          <w:tcPr>
            <w:tcW w:w="1418"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政治面貌</w:t>
            </w:r>
          </w:p>
        </w:tc>
        <w:tc>
          <w:tcPr>
            <w:tcW w:w="2100" w:type="dxa"/>
            <w:gridSpan w:val="2"/>
          </w:tcPr>
          <w:p w:rsidR="002B6565" w:rsidRPr="00307740" w:rsidRDefault="002B6565">
            <w:pPr>
              <w:spacing w:line="580" w:lineRule="exact"/>
              <w:jc w:val="center"/>
              <w:rPr>
                <w:rFonts w:ascii="宋体" w:eastAsia="宋体" w:hAnsi="宋体" w:cs="宋体"/>
                <w:sz w:val="28"/>
                <w:szCs w:val="28"/>
              </w:rPr>
            </w:pPr>
          </w:p>
        </w:tc>
        <w:tc>
          <w:tcPr>
            <w:tcW w:w="1350"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籍 贯</w:t>
            </w:r>
          </w:p>
        </w:tc>
        <w:tc>
          <w:tcPr>
            <w:tcW w:w="2236" w:type="dxa"/>
            <w:vAlign w:val="center"/>
          </w:tcPr>
          <w:p w:rsidR="002B6565" w:rsidRPr="00307740" w:rsidRDefault="002B6565">
            <w:pPr>
              <w:spacing w:line="580" w:lineRule="exact"/>
              <w:jc w:val="center"/>
              <w:rPr>
                <w:rFonts w:ascii="宋体" w:eastAsia="宋体" w:hAnsi="宋体" w:cs="宋体"/>
                <w:sz w:val="28"/>
                <w:szCs w:val="28"/>
              </w:rPr>
            </w:pPr>
          </w:p>
        </w:tc>
        <w:tc>
          <w:tcPr>
            <w:tcW w:w="1637" w:type="dxa"/>
            <w:vMerge/>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hRule="exact" w:val="624"/>
        </w:trPr>
        <w:tc>
          <w:tcPr>
            <w:tcW w:w="1418" w:type="dxa"/>
          </w:tcPr>
          <w:p w:rsidR="002B6565" w:rsidRPr="00307740" w:rsidRDefault="004F0194">
            <w:pPr>
              <w:spacing w:line="300" w:lineRule="exact"/>
              <w:jc w:val="center"/>
              <w:rPr>
                <w:rFonts w:ascii="宋体" w:eastAsia="宋体" w:hAnsi="宋体" w:cs="宋体"/>
                <w:sz w:val="28"/>
                <w:szCs w:val="28"/>
              </w:rPr>
            </w:pPr>
            <w:r w:rsidRPr="00307740">
              <w:rPr>
                <w:rFonts w:ascii="宋体" w:eastAsia="宋体" w:hAnsi="宋体" w:cs="宋体" w:hint="eastAsia"/>
                <w:sz w:val="28"/>
                <w:szCs w:val="28"/>
              </w:rPr>
              <w:t>参加工作时间</w:t>
            </w:r>
          </w:p>
        </w:tc>
        <w:tc>
          <w:tcPr>
            <w:tcW w:w="2100" w:type="dxa"/>
            <w:gridSpan w:val="2"/>
          </w:tcPr>
          <w:p w:rsidR="002B6565" w:rsidRPr="00307740" w:rsidRDefault="002B6565">
            <w:pPr>
              <w:spacing w:line="580" w:lineRule="exact"/>
              <w:jc w:val="center"/>
              <w:rPr>
                <w:rFonts w:ascii="宋体" w:eastAsia="宋体" w:hAnsi="宋体" w:cs="宋体"/>
                <w:sz w:val="28"/>
                <w:szCs w:val="28"/>
              </w:rPr>
            </w:pPr>
          </w:p>
        </w:tc>
        <w:tc>
          <w:tcPr>
            <w:tcW w:w="1350"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学历学位</w:t>
            </w:r>
          </w:p>
        </w:tc>
        <w:tc>
          <w:tcPr>
            <w:tcW w:w="2236" w:type="dxa"/>
            <w:vAlign w:val="center"/>
          </w:tcPr>
          <w:p w:rsidR="002B6565" w:rsidRPr="00307740" w:rsidRDefault="002B6565">
            <w:pPr>
              <w:spacing w:line="580" w:lineRule="exact"/>
              <w:jc w:val="center"/>
              <w:rPr>
                <w:rFonts w:ascii="宋体" w:eastAsia="宋体" w:hAnsi="宋体" w:cs="宋体"/>
                <w:sz w:val="28"/>
                <w:szCs w:val="28"/>
              </w:rPr>
            </w:pPr>
          </w:p>
        </w:tc>
        <w:tc>
          <w:tcPr>
            <w:tcW w:w="1637" w:type="dxa"/>
            <w:vMerge/>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hRule="exact" w:val="624"/>
        </w:trPr>
        <w:tc>
          <w:tcPr>
            <w:tcW w:w="1418"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联系电话</w:t>
            </w:r>
          </w:p>
        </w:tc>
        <w:tc>
          <w:tcPr>
            <w:tcW w:w="2100" w:type="dxa"/>
            <w:gridSpan w:val="2"/>
          </w:tcPr>
          <w:p w:rsidR="002B6565" w:rsidRPr="00307740" w:rsidRDefault="002B6565">
            <w:pPr>
              <w:spacing w:line="580" w:lineRule="exact"/>
              <w:jc w:val="center"/>
              <w:rPr>
                <w:rFonts w:ascii="宋体" w:eastAsia="宋体" w:hAnsi="宋体" w:cs="宋体"/>
                <w:sz w:val="28"/>
                <w:szCs w:val="28"/>
              </w:rPr>
            </w:pPr>
          </w:p>
        </w:tc>
        <w:tc>
          <w:tcPr>
            <w:tcW w:w="1350" w:type="dxa"/>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身份证号</w:t>
            </w:r>
          </w:p>
        </w:tc>
        <w:tc>
          <w:tcPr>
            <w:tcW w:w="3873" w:type="dxa"/>
            <w:gridSpan w:val="2"/>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hRule="exact" w:val="624"/>
        </w:trPr>
        <w:tc>
          <w:tcPr>
            <w:tcW w:w="2536" w:type="dxa"/>
            <w:gridSpan w:val="2"/>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毕业院校系及专业</w:t>
            </w:r>
          </w:p>
        </w:tc>
        <w:tc>
          <w:tcPr>
            <w:tcW w:w="6205" w:type="dxa"/>
            <w:gridSpan w:val="4"/>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hRule="exact" w:val="624"/>
        </w:trPr>
        <w:tc>
          <w:tcPr>
            <w:tcW w:w="2536" w:type="dxa"/>
            <w:gridSpan w:val="2"/>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户籍地址</w:t>
            </w:r>
          </w:p>
        </w:tc>
        <w:tc>
          <w:tcPr>
            <w:tcW w:w="6205" w:type="dxa"/>
            <w:gridSpan w:val="4"/>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hRule="exact" w:val="624"/>
        </w:trPr>
        <w:tc>
          <w:tcPr>
            <w:tcW w:w="2536" w:type="dxa"/>
            <w:gridSpan w:val="2"/>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现居住地</w:t>
            </w:r>
          </w:p>
        </w:tc>
        <w:tc>
          <w:tcPr>
            <w:tcW w:w="6205" w:type="dxa"/>
            <w:gridSpan w:val="4"/>
            <w:vAlign w:val="center"/>
          </w:tcPr>
          <w:p w:rsidR="002B6565" w:rsidRPr="00307740" w:rsidRDefault="002B6565">
            <w:pPr>
              <w:spacing w:line="580" w:lineRule="exact"/>
              <w:jc w:val="center"/>
              <w:rPr>
                <w:rFonts w:ascii="宋体" w:eastAsia="宋体" w:hAnsi="宋体" w:cs="宋体"/>
                <w:sz w:val="28"/>
                <w:szCs w:val="28"/>
              </w:rPr>
            </w:pPr>
          </w:p>
        </w:tc>
      </w:tr>
      <w:tr w:rsidR="002B6565" w:rsidRPr="00307740">
        <w:trPr>
          <w:trHeight w:val="4112"/>
        </w:trPr>
        <w:tc>
          <w:tcPr>
            <w:tcW w:w="1418" w:type="dxa"/>
            <w:vAlign w:val="center"/>
          </w:tcPr>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简</w:t>
            </w:r>
          </w:p>
          <w:p w:rsidR="002B6565" w:rsidRPr="00307740" w:rsidRDefault="002B6565">
            <w:pPr>
              <w:spacing w:line="580" w:lineRule="exact"/>
              <w:jc w:val="center"/>
              <w:rPr>
                <w:rFonts w:ascii="宋体" w:eastAsia="宋体" w:hAnsi="宋体" w:cs="宋体"/>
                <w:sz w:val="28"/>
                <w:szCs w:val="28"/>
              </w:rPr>
            </w:pPr>
          </w:p>
          <w:p w:rsidR="002B6565" w:rsidRPr="00307740" w:rsidRDefault="002B6565">
            <w:pPr>
              <w:spacing w:line="580" w:lineRule="exact"/>
              <w:jc w:val="center"/>
              <w:rPr>
                <w:rFonts w:ascii="宋体" w:eastAsia="宋体" w:hAnsi="宋体" w:cs="宋体"/>
                <w:sz w:val="28"/>
                <w:szCs w:val="28"/>
              </w:rPr>
            </w:pPr>
          </w:p>
          <w:p w:rsidR="002B6565" w:rsidRPr="00307740" w:rsidRDefault="002B6565">
            <w:pPr>
              <w:spacing w:line="580" w:lineRule="exact"/>
              <w:jc w:val="center"/>
              <w:rPr>
                <w:rFonts w:ascii="宋体" w:eastAsia="宋体" w:hAnsi="宋体" w:cs="宋体"/>
                <w:sz w:val="28"/>
                <w:szCs w:val="28"/>
              </w:rPr>
            </w:pPr>
          </w:p>
          <w:p w:rsidR="002B6565" w:rsidRPr="00307740" w:rsidRDefault="004F0194">
            <w:pPr>
              <w:spacing w:line="580" w:lineRule="exact"/>
              <w:jc w:val="center"/>
              <w:rPr>
                <w:rFonts w:ascii="宋体" w:eastAsia="宋体" w:hAnsi="宋体" w:cs="宋体"/>
                <w:sz w:val="28"/>
                <w:szCs w:val="28"/>
              </w:rPr>
            </w:pPr>
            <w:r w:rsidRPr="00307740">
              <w:rPr>
                <w:rFonts w:ascii="宋体" w:eastAsia="宋体" w:hAnsi="宋体" w:cs="宋体" w:hint="eastAsia"/>
                <w:sz w:val="28"/>
                <w:szCs w:val="28"/>
              </w:rPr>
              <w:t>历</w:t>
            </w:r>
          </w:p>
        </w:tc>
        <w:tc>
          <w:tcPr>
            <w:tcW w:w="7323" w:type="dxa"/>
            <w:gridSpan w:val="5"/>
            <w:vAlign w:val="center"/>
          </w:tcPr>
          <w:p w:rsidR="002B6565" w:rsidRPr="00307740" w:rsidRDefault="002B6565">
            <w:pPr>
              <w:spacing w:line="580" w:lineRule="exact"/>
              <w:jc w:val="center"/>
              <w:rPr>
                <w:rFonts w:ascii="宋体" w:eastAsia="宋体" w:hAnsi="宋体" w:cs="宋体"/>
                <w:sz w:val="28"/>
                <w:szCs w:val="28"/>
              </w:rPr>
            </w:pPr>
          </w:p>
        </w:tc>
      </w:tr>
    </w:tbl>
    <w:p w:rsidR="002B6565" w:rsidRPr="00307740" w:rsidRDefault="004F0194">
      <w:pPr>
        <w:spacing w:beforeLines="50" w:before="156" w:line="400" w:lineRule="exact"/>
        <w:ind w:firstLineChars="200" w:firstLine="482"/>
        <w:rPr>
          <w:rFonts w:ascii="宋体" w:eastAsia="宋体" w:hAnsi="宋体" w:cs="宋体"/>
          <w:b/>
          <w:bCs/>
          <w:sz w:val="24"/>
        </w:rPr>
      </w:pPr>
      <w:r w:rsidRPr="00307740">
        <w:rPr>
          <w:rFonts w:ascii="宋体" w:eastAsia="宋体" w:hAnsi="宋体" w:cs="宋体" w:hint="eastAsia"/>
          <w:b/>
          <w:bCs/>
          <w:sz w:val="24"/>
        </w:rPr>
        <w:t>报考人承诺：本人承诺服从组织分配，填报内容和提供的材料完全真实，如有虚假，本人愿意承担由此产生的一切后果及承担一切责任。</w:t>
      </w:r>
    </w:p>
    <w:p w:rsidR="002B6565" w:rsidRPr="00307740" w:rsidRDefault="004F0194">
      <w:pPr>
        <w:spacing w:beforeLines="50" w:before="156" w:line="500" w:lineRule="exact"/>
        <w:ind w:firstLineChars="200" w:firstLine="480"/>
        <w:rPr>
          <w:rFonts w:ascii="宋体" w:eastAsia="宋体" w:hAnsi="宋体" w:cs="宋体"/>
          <w:sz w:val="24"/>
          <w:u w:val="single"/>
        </w:rPr>
      </w:pPr>
      <w:r w:rsidRPr="00307740">
        <w:rPr>
          <w:rFonts w:ascii="宋体" w:eastAsia="宋体" w:hAnsi="宋体" w:cs="宋体" w:hint="eastAsia"/>
          <w:sz w:val="24"/>
          <w:u w:val="single"/>
        </w:rPr>
        <w:t xml:space="preserve">（需考生本人抄写以上内容）：                                         </w:t>
      </w:r>
    </w:p>
    <w:p w:rsidR="002B6565" w:rsidRPr="00307740" w:rsidRDefault="004F0194">
      <w:pPr>
        <w:spacing w:line="500" w:lineRule="exact"/>
        <w:rPr>
          <w:rFonts w:ascii="宋体" w:eastAsia="宋体" w:hAnsi="宋体" w:cs="宋体"/>
          <w:sz w:val="24"/>
          <w:u w:val="single"/>
        </w:rPr>
      </w:pPr>
      <w:r w:rsidRPr="00307740">
        <w:rPr>
          <w:rFonts w:ascii="宋体" w:eastAsia="宋体" w:hAnsi="宋体" w:cs="宋体" w:hint="eastAsia"/>
          <w:sz w:val="24"/>
          <w:u w:val="single"/>
        </w:rPr>
        <w:t xml:space="preserve">                                                                          </w:t>
      </w:r>
    </w:p>
    <w:p w:rsidR="002B6565" w:rsidRPr="00307740" w:rsidRDefault="004F0194">
      <w:pPr>
        <w:spacing w:line="500" w:lineRule="exact"/>
        <w:rPr>
          <w:rFonts w:ascii="宋体" w:eastAsia="宋体" w:hAnsi="宋体" w:cs="宋体"/>
          <w:sz w:val="24"/>
          <w:u w:val="single"/>
        </w:rPr>
      </w:pPr>
      <w:r w:rsidRPr="00307740">
        <w:rPr>
          <w:rFonts w:ascii="宋体" w:eastAsia="宋体" w:hAnsi="宋体" w:cs="宋体" w:hint="eastAsia"/>
          <w:sz w:val="24"/>
          <w:u w:val="single"/>
        </w:rPr>
        <w:t xml:space="preserve">                                                                      </w:t>
      </w:r>
    </w:p>
    <w:p w:rsidR="002B6565" w:rsidRPr="00307740" w:rsidRDefault="004F0194">
      <w:pPr>
        <w:spacing w:line="400" w:lineRule="exact"/>
        <w:ind w:firstLineChars="400" w:firstLine="960"/>
        <w:rPr>
          <w:rFonts w:ascii="仿宋" w:eastAsia="仿宋" w:hAnsi="仿宋" w:cs="仿宋"/>
          <w:bCs/>
          <w:sz w:val="28"/>
          <w:szCs w:val="28"/>
        </w:rPr>
      </w:pPr>
      <w:r w:rsidRPr="00307740">
        <w:rPr>
          <w:rFonts w:ascii="宋体" w:eastAsia="宋体" w:hAnsi="宋体" w:cs="宋体" w:hint="eastAsia"/>
          <w:sz w:val="24"/>
        </w:rPr>
        <w:t>签字：                                    年     月     日</w:t>
      </w:r>
    </w:p>
    <w:p w:rsidR="002B6565" w:rsidRPr="00307740" w:rsidRDefault="004F0194">
      <w:pPr>
        <w:spacing w:line="580" w:lineRule="exact"/>
        <w:jc w:val="left"/>
        <w:rPr>
          <w:rFonts w:ascii="仿宋" w:eastAsia="仿宋" w:hAnsi="仿宋" w:cs="仿宋"/>
          <w:bCs/>
          <w:sz w:val="28"/>
          <w:szCs w:val="28"/>
        </w:rPr>
      </w:pPr>
      <w:r w:rsidRPr="00307740">
        <w:rPr>
          <w:rFonts w:ascii="仿宋" w:eastAsia="仿宋" w:hAnsi="仿宋" w:cs="仿宋" w:hint="eastAsia"/>
          <w:bCs/>
          <w:sz w:val="28"/>
          <w:szCs w:val="28"/>
        </w:rPr>
        <w:lastRenderedPageBreak/>
        <w:t>附件3</w:t>
      </w:r>
    </w:p>
    <w:p w:rsidR="002B6565" w:rsidRPr="00307740" w:rsidRDefault="004F0194">
      <w:pPr>
        <w:spacing w:line="580" w:lineRule="exact"/>
        <w:jc w:val="center"/>
        <w:rPr>
          <w:rFonts w:ascii="宋体" w:hAnsi="宋体"/>
          <w:b/>
          <w:sz w:val="28"/>
          <w:szCs w:val="28"/>
        </w:rPr>
      </w:pPr>
      <w:r w:rsidRPr="00307740">
        <w:rPr>
          <w:rFonts w:ascii="宋体" w:hAnsi="宋体" w:hint="eastAsia"/>
          <w:b/>
          <w:sz w:val="36"/>
          <w:szCs w:val="36"/>
        </w:rPr>
        <w:t>考生个人健康状况承诺书</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在2021年瓦房店市公开招录社区残疾人专职委员考试期间，本人自觉遵守国家、省市新冠肺炎疫情防控有关要求，郑重承诺如下：</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一、本人以及与我一起共同生活的亲属及相关人员，自考试日前14天内（含考试日），没有被诊断为新冠肺炎确诊病例或疑似病例，也未被判定为新冠病例的密切接触者。</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二、本人以及与我一起共同生活的亲属及相关人员，自考试日前14天内（含考试日），未到过境外或中高风险地区，未接触过新型冠状病毒感染者，未接触过来自境外或中高风险地区的发热或有呼吸道症状的患者。</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三、本人目前身体健康且自考试日前14天内（含考试日），没有出现发烧（体温不高于37.3℃）、咳嗽、乏力、胸闷等与新型冠状病毒感染有关的症状。</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四、本人在考试入场前，未服用任何缓解症状的药物。</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五、本人知晓并了解大连市、瓦房店市统筹推进新冠肺炎疫情防控和经济社会发展工作指挥部办公室关于疫情防控的最新通知要求，并已按照相关要求进行隔离观察、健康管理和核酸检测等。</w:t>
      </w:r>
    </w:p>
    <w:p w:rsidR="002B6565" w:rsidRPr="00307740" w:rsidRDefault="004F0194">
      <w:pPr>
        <w:spacing w:line="580" w:lineRule="exact"/>
        <w:ind w:firstLineChars="200" w:firstLine="560"/>
        <w:rPr>
          <w:rFonts w:ascii="仿宋" w:eastAsia="仿宋" w:hAnsi="仿宋" w:cs="仿宋"/>
          <w:sz w:val="28"/>
          <w:szCs w:val="28"/>
        </w:rPr>
      </w:pPr>
      <w:r w:rsidRPr="00307740">
        <w:rPr>
          <w:rFonts w:ascii="仿宋" w:eastAsia="仿宋" w:hAnsi="仿宋" w:cs="仿宋" w:hint="eastAsia"/>
          <w:sz w:val="28"/>
          <w:szCs w:val="28"/>
        </w:rPr>
        <w:t>六、本人完全了解上述内容，对承诺内容及辽事通“健康通行码”绿码、核酸检测合格报告及诊断证明的真实性负责，并遵守考前承诺。如考试期间或考后发现存在提供虚假或隐瞒相应信息的则取消本次考试成绩，违反相关法律法规的，将依法移交相关部门追究责任。</w:t>
      </w:r>
    </w:p>
    <w:p w:rsidR="002B6565" w:rsidRDefault="004F0194">
      <w:pPr>
        <w:spacing w:beforeLines="50" w:before="156" w:line="580" w:lineRule="exact"/>
        <w:ind w:firstLineChars="200" w:firstLine="560"/>
        <w:rPr>
          <w:rFonts w:ascii="宋体" w:eastAsia="宋体" w:hAnsi="宋体" w:cs="宋体"/>
          <w:sz w:val="24"/>
        </w:rPr>
      </w:pPr>
      <w:r w:rsidRPr="00307740">
        <w:rPr>
          <w:rFonts w:ascii="仿宋" w:eastAsia="仿宋" w:hAnsi="仿宋" w:cs="仿宋" w:hint="eastAsia"/>
          <w:sz w:val="28"/>
          <w:szCs w:val="28"/>
        </w:rPr>
        <w:t>承诺人：              联系电话：</w:t>
      </w:r>
    </w:p>
    <w:sectPr w:rsidR="002B6565">
      <w:footerReference w:type="default" r:id="rId8"/>
      <w:pgSz w:w="11906" w:h="16838"/>
      <w:pgMar w:top="1440" w:right="1746" w:bottom="1440" w:left="17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9E" w:rsidRDefault="00A0709E">
      <w:r>
        <w:separator/>
      </w:r>
    </w:p>
  </w:endnote>
  <w:endnote w:type="continuationSeparator" w:id="0">
    <w:p w:rsidR="00A0709E" w:rsidRDefault="00A0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565" w:rsidRDefault="004F0194">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2689225</wp:posOffset>
              </wp:positionH>
              <wp:positionV relativeFrom="paragraph">
                <wp:posOffset>3810</wp:posOffset>
              </wp:positionV>
              <wp:extent cx="439420" cy="182880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439615" cy="1828800"/>
                      </a:xfrm>
                      <a:prstGeom prst="rect">
                        <a:avLst/>
                      </a:prstGeom>
                      <a:noFill/>
                      <a:ln w="6350">
                        <a:noFill/>
                      </a:ln>
                      <a:effectLst/>
                    </wps:spPr>
                    <wps:txbx>
                      <w:txbxContent>
                        <w:p w:rsidR="002B6565" w:rsidRDefault="004F0194">
                          <w:pPr>
                            <w:pStyle w:val="a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E03CF2">
                            <w:rPr>
                              <w:noProof/>
                              <w:sz w:val="28"/>
                              <w:szCs w:val="28"/>
                            </w:rPr>
                            <w:t>9</w:t>
                          </w:r>
                          <w:r>
                            <w:rPr>
                              <w:sz w:val="28"/>
                              <w:szCs w:val="28"/>
                            </w:rPr>
                            <w:fldChar w:fldCharType="end"/>
                          </w:r>
                          <w:r>
                            <w:rPr>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1.75pt;margin-top:.3pt;width:34.6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" filled="f" stroked="f" strokeweight=".5pt">
              <v:textbox style="mso-fit-shape-to-text:t" inset="0,0,0,0">
                <w:txbxContent>
                  <w:p w:rsidR="002B6565" w:rsidRDefault="004F0194">
                    <w:pPr>
                      <w:pStyle w:val="a3"/>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E03CF2">
                      <w:rPr>
                        <w:noProof/>
                        <w:sz w:val="28"/>
                        <w:szCs w:val="28"/>
                      </w:rPr>
                      <w:t>9</w:t>
                    </w:r>
                    <w:r>
                      <w:rPr>
                        <w:sz w:val="28"/>
                        <w:szCs w:val="28"/>
                      </w:rPr>
                      <w:fldChar w:fldCharType="end"/>
                    </w:r>
                    <w:r>
                      <w:rPr>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9E" w:rsidRDefault="00A0709E">
      <w:r>
        <w:separator/>
      </w:r>
    </w:p>
  </w:footnote>
  <w:footnote w:type="continuationSeparator" w:id="0">
    <w:p w:rsidR="00A0709E" w:rsidRDefault="00A07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2CCD"/>
    <w:multiLevelType w:val="singleLevel"/>
    <w:tmpl w:val="090A2CCD"/>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13776"/>
    <w:rsid w:val="0003112B"/>
    <w:rsid w:val="000435F4"/>
    <w:rsid w:val="00056B63"/>
    <w:rsid w:val="000773C4"/>
    <w:rsid w:val="000A3133"/>
    <w:rsid w:val="000F4BE5"/>
    <w:rsid w:val="0010337E"/>
    <w:rsid w:val="00123ECA"/>
    <w:rsid w:val="00132122"/>
    <w:rsid w:val="001429E2"/>
    <w:rsid w:val="00163B8F"/>
    <w:rsid w:val="001A3CFD"/>
    <w:rsid w:val="001A6EC9"/>
    <w:rsid w:val="001B0929"/>
    <w:rsid w:val="00233AD3"/>
    <w:rsid w:val="00245C3F"/>
    <w:rsid w:val="00270F81"/>
    <w:rsid w:val="00273D6C"/>
    <w:rsid w:val="0028005E"/>
    <w:rsid w:val="00282B7E"/>
    <w:rsid w:val="00296B72"/>
    <w:rsid w:val="002B6565"/>
    <w:rsid w:val="002E121E"/>
    <w:rsid w:val="00304F64"/>
    <w:rsid w:val="00307740"/>
    <w:rsid w:val="0034371A"/>
    <w:rsid w:val="003535DD"/>
    <w:rsid w:val="0036230D"/>
    <w:rsid w:val="003A14A3"/>
    <w:rsid w:val="003A5B6F"/>
    <w:rsid w:val="003C1632"/>
    <w:rsid w:val="003D2464"/>
    <w:rsid w:val="003E3802"/>
    <w:rsid w:val="00402E86"/>
    <w:rsid w:val="004324F4"/>
    <w:rsid w:val="00456EA3"/>
    <w:rsid w:val="00490B41"/>
    <w:rsid w:val="00492432"/>
    <w:rsid w:val="004B76EA"/>
    <w:rsid w:val="004E2CAB"/>
    <w:rsid w:val="004F0194"/>
    <w:rsid w:val="005028B7"/>
    <w:rsid w:val="00530BFE"/>
    <w:rsid w:val="00532022"/>
    <w:rsid w:val="00533954"/>
    <w:rsid w:val="005873C6"/>
    <w:rsid w:val="0059402E"/>
    <w:rsid w:val="005B0CA3"/>
    <w:rsid w:val="005B55B9"/>
    <w:rsid w:val="005F1E2F"/>
    <w:rsid w:val="00601C98"/>
    <w:rsid w:val="00611CB6"/>
    <w:rsid w:val="00613076"/>
    <w:rsid w:val="00616800"/>
    <w:rsid w:val="00626D3B"/>
    <w:rsid w:val="00637AEA"/>
    <w:rsid w:val="00660C83"/>
    <w:rsid w:val="00682C1C"/>
    <w:rsid w:val="006B6876"/>
    <w:rsid w:val="006B78A1"/>
    <w:rsid w:val="006D20D9"/>
    <w:rsid w:val="006F5240"/>
    <w:rsid w:val="00704000"/>
    <w:rsid w:val="00752215"/>
    <w:rsid w:val="0075413F"/>
    <w:rsid w:val="007639AF"/>
    <w:rsid w:val="00767302"/>
    <w:rsid w:val="0078089E"/>
    <w:rsid w:val="00786584"/>
    <w:rsid w:val="007A2B99"/>
    <w:rsid w:val="007E09F9"/>
    <w:rsid w:val="007F5D72"/>
    <w:rsid w:val="00830B7C"/>
    <w:rsid w:val="00845C87"/>
    <w:rsid w:val="00875E9C"/>
    <w:rsid w:val="00891058"/>
    <w:rsid w:val="008954BF"/>
    <w:rsid w:val="008B299B"/>
    <w:rsid w:val="008C0324"/>
    <w:rsid w:val="008E46F4"/>
    <w:rsid w:val="00924B84"/>
    <w:rsid w:val="00940C6B"/>
    <w:rsid w:val="00993FA2"/>
    <w:rsid w:val="009F1276"/>
    <w:rsid w:val="00A0709E"/>
    <w:rsid w:val="00A31605"/>
    <w:rsid w:val="00A37A12"/>
    <w:rsid w:val="00A5211A"/>
    <w:rsid w:val="00A63A16"/>
    <w:rsid w:val="00A71C36"/>
    <w:rsid w:val="00A8107A"/>
    <w:rsid w:val="00AB040B"/>
    <w:rsid w:val="00B01BAF"/>
    <w:rsid w:val="00B1306A"/>
    <w:rsid w:val="00B3710B"/>
    <w:rsid w:val="00B40E6C"/>
    <w:rsid w:val="00B46440"/>
    <w:rsid w:val="00B46AB7"/>
    <w:rsid w:val="00B47485"/>
    <w:rsid w:val="00B517F9"/>
    <w:rsid w:val="00BC26CA"/>
    <w:rsid w:val="00BD10DA"/>
    <w:rsid w:val="00BE4AE5"/>
    <w:rsid w:val="00C048BA"/>
    <w:rsid w:val="00C06D25"/>
    <w:rsid w:val="00C13FB0"/>
    <w:rsid w:val="00C35D36"/>
    <w:rsid w:val="00C51B33"/>
    <w:rsid w:val="00CA0847"/>
    <w:rsid w:val="00CA307E"/>
    <w:rsid w:val="00CB3325"/>
    <w:rsid w:val="00CC137D"/>
    <w:rsid w:val="00CC2842"/>
    <w:rsid w:val="00CE2246"/>
    <w:rsid w:val="00CF3BC6"/>
    <w:rsid w:val="00D00126"/>
    <w:rsid w:val="00D15EF2"/>
    <w:rsid w:val="00D17B45"/>
    <w:rsid w:val="00D418C5"/>
    <w:rsid w:val="00D62059"/>
    <w:rsid w:val="00DB19A2"/>
    <w:rsid w:val="00DD4736"/>
    <w:rsid w:val="00DE3333"/>
    <w:rsid w:val="00DF09CC"/>
    <w:rsid w:val="00E03CF2"/>
    <w:rsid w:val="00E03DC0"/>
    <w:rsid w:val="00E0670C"/>
    <w:rsid w:val="00E313EA"/>
    <w:rsid w:val="00E41129"/>
    <w:rsid w:val="00E47D22"/>
    <w:rsid w:val="00E53EB3"/>
    <w:rsid w:val="00E75B71"/>
    <w:rsid w:val="00EB7008"/>
    <w:rsid w:val="00ED6364"/>
    <w:rsid w:val="00EE1A47"/>
    <w:rsid w:val="00F30B07"/>
    <w:rsid w:val="00F86D1B"/>
    <w:rsid w:val="00F9326C"/>
    <w:rsid w:val="00FB75E8"/>
    <w:rsid w:val="00FD17A4"/>
    <w:rsid w:val="011B18C6"/>
    <w:rsid w:val="02770A49"/>
    <w:rsid w:val="085A422D"/>
    <w:rsid w:val="096B1E22"/>
    <w:rsid w:val="0C9244AF"/>
    <w:rsid w:val="189460B8"/>
    <w:rsid w:val="204D53AB"/>
    <w:rsid w:val="25474096"/>
    <w:rsid w:val="2B5B6877"/>
    <w:rsid w:val="30913776"/>
    <w:rsid w:val="31F93460"/>
    <w:rsid w:val="3203632E"/>
    <w:rsid w:val="344A3122"/>
    <w:rsid w:val="36A37C05"/>
    <w:rsid w:val="38AB5E86"/>
    <w:rsid w:val="3AC14F40"/>
    <w:rsid w:val="3E2C46DC"/>
    <w:rsid w:val="3EC028E1"/>
    <w:rsid w:val="419D63CA"/>
    <w:rsid w:val="436843B1"/>
    <w:rsid w:val="43BA62F3"/>
    <w:rsid w:val="49CD5D9A"/>
    <w:rsid w:val="4A0546D6"/>
    <w:rsid w:val="514319FE"/>
    <w:rsid w:val="51C71611"/>
    <w:rsid w:val="54E95D58"/>
    <w:rsid w:val="5E6F10E7"/>
    <w:rsid w:val="61A70A3D"/>
    <w:rsid w:val="64383C49"/>
    <w:rsid w:val="647A49C5"/>
    <w:rsid w:val="699A26D7"/>
    <w:rsid w:val="6E0D38CF"/>
    <w:rsid w:val="739A3464"/>
    <w:rsid w:val="7429728E"/>
    <w:rsid w:val="79AC0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B8022"/>
  <w15:docId w15:val="{26115C4D-AB06-4375-A507-58A73D7F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FollowedHyperlink"/>
    <w:basedOn w:val="a0"/>
    <w:qFormat/>
    <w:rPr>
      <w:rFonts w:ascii="Arial" w:eastAsia="微软雅黑" w:hAnsi="Arial" w:cs="Arial" w:hint="default"/>
      <w:color w:val="800080"/>
      <w:u w:val="none"/>
    </w:rPr>
  </w:style>
  <w:style w:type="character" w:styleId="a9">
    <w:name w:val="Emphasis"/>
    <w:basedOn w:val="a0"/>
    <w:qFormat/>
    <w:rPr>
      <w:b/>
      <w:bCs/>
      <w:color w:val="CC0000"/>
    </w:rPr>
  </w:style>
  <w:style w:type="character" w:styleId="aa">
    <w:name w:val="Hyperlink"/>
    <w:basedOn w:val="a0"/>
    <w:qFormat/>
    <w:rPr>
      <w:rFonts w:ascii="Arial" w:eastAsia="微软雅黑" w:hAnsi="Arial" w:cs="Arial" w:hint="eastAsia"/>
      <w:color w:val="0000FF"/>
      <w:u w:val="none"/>
    </w:rPr>
  </w:style>
  <w:style w:type="character" w:customStyle="1" w:styleId="home">
    <w:name w:val="home"/>
    <w:basedOn w:val="a0"/>
    <w:qFormat/>
    <w:rPr>
      <w:vanish/>
    </w:rPr>
  </w:style>
  <w:style w:type="character" w:customStyle="1" w:styleId="current">
    <w:name w:val="current"/>
    <w:basedOn w:val="a0"/>
    <w:qFormat/>
    <w:rPr>
      <w:color w:val="363636"/>
      <w:bdr w:val="single" w:sz="6" w:space="0" w:color="F2F2F2"/>
    </w:rPr>
  </w:style>
  <w:style w:type="character" w:customStyle="1" w:styleId="bgmenuhove2">
    <w:name w:val="bgmenuhove2"/>
    <w:basedOn w:val="a0"/>
    <w:qFormat/>
    <w:rPr>
      <w:color w:val="EDDC0B"/>
    </w:rPr>
  </w:style>
  <w:style w:type="character" w:customStyle="1" w:styleId="end">
    <w:name w:val="end"/>
    <w:basedOn w:val="a0"/>
    <w:qFormat/>
    <w:rPr>
      <w:vanish/>
    </w:rPr>
  </w:style>
  <w:style w:type="character" w:customStyle="1" w:styleId="disabled">
    <w:name w:val="disabled"/>
    <w:basedOn w:val="a0"/>
    <w:qFormat/>
    <w:rPr>
      <w:color w:val="FFFFFF"/>
      <w:bdr w:val="single" w:sz="6" w:space="0" w:color="3D6BB7"/>
      <w:shd w:val="clear" w:color="auto" w:fill="3D6BB7"/>
    </w:rPr>
  </w:style>
  <w:style w:type="character" w:customStyle="1" w:styleId="disabled2">
    <w:name w:val="disabled2"/>
    <w:basedOn w:val="a0"/>
    <w:qFormat/>
    <w:rPr>
      <w:color w:val="FFFFFF"/>
      <w:bdr w:val="single" w:sz="6" w:space="0" w:color="3D6BB7"/>
      <w:shd w:val="clear" w:color="auto" w:fill="3D6BB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605</Words>
  <Characters>3449</Characters>
  <Application>Microsoft Office Word</Application>
  <DocSecurity>0</DocSecurity>
  <Lines>28</Lines>
  <Paragraphs>8</Paragraphs>
  <ScaleCrop>false</ScaleCrop>
  <Company>Micorosoft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288</cp:revision>
  <cp:lastPrinted>2021-10-19T06:36:00Z</cp:lastPrinted>
  <dcterms:created xsi:type="dcterms:W3CDTF">2021-03-23T23:44:00Z</dcterms:created>
  <dcterms:modified xsi:type="dcterms:W3CDTF">2021-10-28T00:21:00Z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0CF2DD07739B4222BFFD7F0CBEC2C390</vt:lpwstr>
  </property>
</Properties>
</file>