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31B85" w14:textId="0B89D4CC" w:rsidR="008D2E4D" w:rsidRPr="009971E2" w:rsidRDefault="00A6279F" w:rsidP="006D7A67">
      <w:pPr>
        <w:jc w:val="center"/>
        <w:rPr>
          <w:rFonts w:ascii="方正小标宋简体" w:eastAsia="方正小标宋简体" w:hAnsi="方正粗黑宋简体"/>
          <w:sz w:val="44"/>
          <w:szCs w:val="44"/>
        </w:rPr>
      </w:pPr>
      <w:bookmarkStart w:id="0" w:name="_GoBack"/>
      <w:bookmarkEnd w:id="0"/>
      <w:r w:rsidRPr="009971E2">
        <w:rPr>
          <w:rFonts w:ascii="方正小标宋简体" w:eastAsia="方正小标宋简体" w:hAnsi="方正粗黑宋简体" w:hint="eastAsia"/>
          <w:sz w:val="44"/>
          <w:szCs w:val="44"/>
        </w:rPr>
        <w:t>大连</w:t>
      </w:r>
      <w:r w:rsidR="00550AF9" w:rsidRPr="009971E2">
        <w:rPr>
          <w:rFonts w:ascii="方正小标宋简体" w:eastAsia="方正小标宋简体" w:hAnsi="方正粗黑宋简体" w:hint="eastAsia"/>
          <w:sz w:val="44"/>
          <w:szCs w:val="44"/>
        </w:rPr>
        <w:t>瓦房店</w:t>
      </w:r>
      <w:r w:rsidRPr="009971E2">
        <w:rPr>
          <w:rFonts w:ascii="方正小标宋简体" w:eastAsia="方正小标宋简体" w:hAnsi="方正粗黑宋简体" w:hint="eastAsia"/>
          <w:sz w:val="44"/>
          <w:szCs w:val="44"/>
        </w:rPr>
        <w:t>市</w:t>
      </w:r>
      <w:r w:rsidR="000317A0" w:rsidRPr="009971E2">
        <w:rPr>
          <w:rFonts w:ascii="方正小标宋简体" w:eastAsia="方正小标宋简体" w:hAnsi="方正粗黑宋简体" w:hint="eastAsia"/>
          <w:sz w:val="44"/>
          <w:szCs w:val="44"/>
        </w:rPr>
        <w:t>公安局</w:t>
      </w:r>
      <w:r w:rsidR="00550AF9" w:rsidRPr="009971E2">
        <w:rPr>
          <w:rFonts w:ascii="方正小标宋简体" w:eastAsia="方正小标宋简体" w:hAnsi="方正粗黑宋简体" w:hint="eastAsia"/>
          <w:sz w:val="44"/>
          <w:szCs w:val="44"/>
        </w:rPr>
        <w:t>公开</w:t>
      </w:r>
      <w:r w:rsidR="00575A15" w:rsidRPr="009971E2">
        <w:rPr>
          <w:rFonts w:ascii="方正小标宋简体" w:eastAsia="方正小标宋简体" w:hAnsi="方正粗黑宋简体" w:hint="eastAsia"/>
          <w:sz w:val="44"/>
          <w:szCs w:val="44"/>
        </w:rPr>
        <w:t>招聘警务</w:t>
      </w:r>
    </w:p>
    <w:p w14:paraId="64A0C74A" w14:textId="107A7ABB" w:rsidR="00F37D8E" w:rsidRPr="009971E2" w:rsidRDefault="00575A15" w:rsidP="006D7A67">
      <w:pPr>
        <w:jc w:val="center"/>
        <w:rPr>
          <w:rFonts w:ascii="方正小标宋简体" w:eastAsia="方正小标宋简体" w:hAnsi="方正粗黑宋简体"/>
          <w:sz w:val="44"/>
          <w:szCs w:val="44"/>
        </w:rPr>
      </w:pPr>
      <w:r w:rsidRPr="009971E2">
        <w:rPr>
          <w:rFonts w:ascii="方正小标宋简体" w:eastAsia="方正小标宋简体" w:hAnsi="方正粗黑宋简体" w:hint="eastAsia"/>
          <w:sz w:val="44"/>
          <w:szCs w:val="44"/>
        </w:rPr>
        <w:t>辅助人员公告</w:t>
      </w:r>
    </w:p>
    <w:p w14:paraId="565E6280"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根据工作需要，现面向社会公开招聘警务辅助人员（以下简称辅警）。现将有关事项公告如下：</w:t>
      </w:r>
    </w:p>
    <w:p w14:paraId="7DF5BA50" w14:textId="77777777" w:rsidR="009F2AFC" w:rsidRPr="009971E2" w:rsidRDefault="009F2AFC" w:rsidP="009F2AFC">
      <w:pPr>
        <w:ind w:firstLineChars="200" w:firstLine="640"/>
        <w:rPr>
          <w:rFonts w:ascii="黑体" w:eastAsia="黑体" w:hAnsi="黑体"/>
          <w:sz w:val="32"/>
          <w:szCs w:val="32"/>
        </w:rPr>
      </w:pPr>
      <w:r w:rsidRPr="009971E2">
        <w:rPr>
          <w:rFonts w:ascii="黑体" w:eastAsia="黑体" w:hAnsi="黑体" w:hint="eastAsia"/>
          <w:sz w:val="32"/>
          <w:szCs w:val="32"/>
        </w:rPr>
        <w:t>一、招聘人员性质</w:t>
      </w:r>
    </w:p>
    <w:p w14:paraId="56F98BE4"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招聘人员与劳务派遣公司依法签订合同，派遣至瓦房店市公安局从事辅警岗位工作，不具有人民警察身份，不具备执法主体资格，在公安机关的管理指导下，从事警务及相关综合性辅助工作。</w:t>
      </w:r>
    </w:p>
    <w:p w14:paraId="3E789B58" w14:textId="77777777" w:rsidR="009F2AFC" w:rsidRPr="009971E2" w:rsidRDefault="009F2AFC" w:rsidP="009F2AFC">
      <w:pPr>
        <w:ind w:firstLineChars="200" w:firstLine="640"/>
        <w:rPr>
          <w:rFonts w:ascii="黑体" w:eastAsia="黑体" w:hAnsi="黑体"/>
          <w:sz w:val="32"/>
          <w:szCs w:val="32"/>
        </w:rPr>
      </w:pPr>
      <w:r w:rsidRPr="009971E2">
        <w:rPr>
          <w:rFonts w:ascii="黑体" w:eastAsia="黑体" w:hAnsi="黑体" w:hint="eastAsia"/>
          <w:sz w:val="32"/>
          <w:szCs w:val="32"/>
        </w:rPr>
        <w:t>二、招聘数量及岗位</w:t>
      </w:r>
    </w:p>
    <w:p w14:paraId="33EC5FED"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本次共计划招聘辅警</w:t>
      </w:r>
      <w:r w:rsidRPr="009971E2">
        <w:rPr>
          <w:rFonts w:ascii="仿宋" w:eastAsia="仿宋" w:hAnsi="仿宋"/>
          <w:sz w:val="32"/>
          <w:szCs w:val="32"/>
        </w:rPr>
        <w:t>20</w:t>
      </w:r>
      <w:r w:rsidRPr="009971E2">
        <w:rPr>
          <w:rFonts w:ascii="仿宋" w:eastAsia="仿宋" w:hAnsi="仿宋" w:hint="eastAsia"/>
          <w:sz w:val="32"/>
          <w:szCs w:val="32"/>
        </w:rPr>
        <w:t>人，招聘岗位及数量详见《大连市公安局招聘辅警岗位计划表》（附件1）。</w:t>
      </w:r>
    </w:p>
    <w:p w14:paraId="0E28E297" w14:textId="77777777" w:rsidR="009F2AFC" w:rsidRPr="009971E2" w:rsidRDefault="009F2AFC" w:rsidP="009F2AFC">
      <w:pPr>
        <w:ind w:firstLineChars="200" w:firstLine="640"/>
        <w:rPr>
          <w:rFonts w:ascii="黑体" w:eastAsia="黑体" w:hAnsi="黑体"/>
          <w:sz w:val="32"/>
          <w:szCs w:val="32"/>
        </w:rPr>
      </w:pPr>
      <w:r w:rsidRPr="009971E2">
        <w:rPr>
          <w:rFonts w:ascii="黑体" w:eastAsia="黑体" w:hAnsi="黑体" w:hint="eastAsia"/>
          <w:sz w:val="32"/>
          <w:szCs w:val="32"/>
        </w:rPr>
        <w:t>三、招聘资格条件</w:t>
      </w:r>
    </w:p>
    <w:p w14:paraId="51896603"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（一）基本条件</w:t>
      </w:r>
    </w:p>
    <w:p w14:paraId="1F1B72E9"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1、具有中华人民共和国国籍；</w:t>
      </w:r>
    </w:p>
    <w:p w14:paraId="7B1404BF"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2、拥护中华人民共和国宪法，遵守国家法律法规，品行端正；</w:t>
      </w:r>
    </w:p>
    <w:p w14:paraId="4A0704C1"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3</w:t>
      </w:r>
      <w:r w:rsidRPr="009971E2">
        <w:rPr>
          <w:rFonts w:ascii="仿宋" w:eastAsia="仿宋" w:hAnsi="仿宋" w:hint="eastAsia"/>
          <w:sz w:val="32"/>
          <w:szCs w:val="32"/>
        </w:rPr>
        <w:t>、年满18周岁以上且35周岁以下（198</w:t>
      </w:r>
      <w:r w:rsidRPr="009971E2">
        <w:rPr>
          <w:rFonts w:ascii="仿宋" w:eastAsia="仿宋" w:hAnsi="仿宋"/>
          <w:sz w:val="32"/>
          <w:szCs w:val="32"/>
        </w:rPr>
        <w:t>5</w:t>
      </w:r>
      <w:r w:rsidRPr="009971E2">
        <w:rPr>
          <w:rFonts w:ascii="仿宋" w:eastAsia="仿宋" w:hAnsi="仿宋" w:hint="eastAsia"/>
          <w:sz w:val="32"/>
          <w:szCs w:val="32"/>
        </w:rPr>
        <w:t>年10月31日至2003年10月31日（含）期间出生）；</w:t>
      </w:r>
    </w:p>
    <w:p w14:paraId="0A4E3336"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4</w:t>
      </w:r>
      <w:r w:rsidRPr="009971E2">
        <w:rPr>
          <w:rFonts w:ascii="仿宋" w:eastAsia="仿宋" w:hAnsi="仿宋" w:hint="eastAsia"/>
          <w:sz w:val="32"/>
          <w:szCs w:val="32"/>
        </w:rPr>
        <w:t>、具有高中（中专）及以上学历，</w:t>
      </w:r>
      <w:r w:rsidRPr="009971E2">
        <w:rPr>
          <w:rFonts w:ascii="仿宋" w:eastAsia="仿宋" w:hAnsi="仿宋"/>
          <w:sz w:val="32"/>
          <w:szCs w:val="32"/>
        </w:rPr>
        <w:t>2021年10月</w:t>
      </w:r>
      <w:r w:rsidRPr="009971E2">
        <w:rPr>
          <w:rFonts w:ascii="仿宋" w:eastAsia="仿宋" w:hAnsi="仿宋" w:hint="eastAsia"/>
          <w:sz w:val="32"/>
          <w:szCs w:val="32"/>
        </w:rPr>
        <w:t>3</w:t>
      </w:r>
      <w:r w:rsidRPr="009971E2">
        <w:rPr>
          <w:rFonts w:ascii="仿宋" w:eastAsia="仿宋" w:hAnsi="仿宋"/>
          <w:sz w:val="32"/>
          <w:szCs w:val="32"/>
        </w:rPr>
        <w:t>1日（</w:t>
      </w:r>
      <w:r w:rsidRPr="009971E2">
        <w:rPr>
          <w:rFonts w:ascii="仿宋" w:eastAsia="仿宋" w:hAnsi="仿宋" w:hint="eastAsia"/>
          <w:sz w:val="32"/>
          <w:szCs w:val="32"/>
        </w:rPr>
        <w:t>含）</w:t>
      </w:r>
      <w:r w:rsidRPr="009971E2">
        <w:rPr>
          <w:rFonts w:ascii="仿宋" w:eastAsia="仿宋" w:hAnsi="仿宋"/>
          <w:sz w:val="32"/>
          <w:szCs w:val="32"/>
        </w:rPr>
        <w:t>之前取得符合岗位要求的毕业证书及学历证明;</w:t>
      </w:r>
    </w:p>
    <w:p w14:paraId="750F62F3"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lastRenderedPageBreak/>
        <w:t>5</w:t>
      </w:r>
      <w:r w:rsidRPr="009971E2">
        <w:rPr>
          <w:rFonts w:ascii="仿宋" w:eastAsia="仿宋" w:hAnsi="仿宋" w:hint="eastAsia"/>
          <w:sz w:val="32"/>
          <w:szCs w:val="32"/>
        </w:rPr>
        <w:t>、身高在17</w:t>
      </w:r>
      <w:r w:rsidRPr="009971E2">
        <w:rPr>
          <w:rFonts w:ascii="仿宋" w:eastAsia="仿宋" w:hAnsi="仿宋"/>
          <w:sz w:val="32"/>
          <w:szCs w:val="32"/>
        </w:rPr>
        <w:t>0</w:t>
      </w:r>
      <w:r w:rsidRPr="009971E2">
        <w:rPr>
          <w:rFonts w:ascii="仿宋" w:eastAsia="仿宋" w:hAnsi="仿宋" w:hint="eastAsia"/>
          <w:sz w:val="32"/>
          <w:szCs w:val="32"/>
        </w:rPr>
        <w:t>厘米及以上，身体匀称；身体健康，无纹身、无重听、无色盲,单侧矫正视力5.0及以上,无其他传染性疾病，无精神病史；</w:t>
      </w:r>
      <w:r w:rsidRPr="009971E2">
        <w:rPr>
          <w:rFonts w:ascii="仿宋" w:eastAsia="仿宋" w:hAnsi="仿宋"/>
          <w:sz w:val="32"/>
          <w:szCs w:val="32"/>
        </w:rPr>
        <w:t xml:space="preserve"> </w:t>
      </w:r>
    </w:p>
    <w:p w14:paraId="6A53F74A"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6</w:t>
      </w:r>
      <w:r w:rsidRPr="009971E2">
        <w:rPr>
          <w:rFonts w:ascii="仿宋" w:eastAsia="仿宋" w:hAnsi="仿宋" w:hint="eastAsia"/>
          <w:sz w:val="32"/>
          <w:szCs w:val="32"/>
        </w:rPr>
        <w:t>、招聘岗位具体条件详见《大连市公安局招聘辅警岗位计划表》。</w:t>
      </w:r>
    </w:p>
    <w:p w14:paraId="3242CB31"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(二)优先聘用</w:t>
      </w:r>
    </w:p>
    <w:p w14:paraId="4779F390"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符合下列条件之一的人员，同等条件优先聘用:</w:t>
      </w:r>
    </w:p>
    <w:p w14:paraId="2C81B035"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1、公安烈士和因公牺牲公安民警的配偶子女、在职公安民警配偶；</w:t>
      </w:r>
    </w:p>
    <w:p w14:paraId="0651B361"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2、退役士兵；</w:t>
      </w:r>
    </w:p>
    <w:p w14:paraId="075B46B7"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3、见义勇为积极分子和先进个人；</w:t>
      </w:r>
    </w:p>
    <w:p w14:paraId="53B48FFA"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4</w:t>
      </w:r>
      <w:r w:rsidRPr="009971E2">
        <w:rPr>
          <w:rFonts w:ascii="仿宋" w:eastAsia="仿宋" w:hAnsi="仿宋" w:hint="eastAsia"/>
          <w:sz w:val="32"/>
          <w:szCs w:val="32"/>
        </w:rPr>
        <w:t>、警察类或政法类院校毕业生。</w:t>
      </w:r>
    </w:p>
    <w:p w14:paraId="51045E2F"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（三）有下列情形之一的，不得报考</w:t>
      </w:r>
    </w:p>
    <w:p w14:paraId="2F9E0E49"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1、本人或家庭成员、主要社会关系人参加非法组织、邪教组织或者从事危害国家安全活动的；</w:t>
      </w:r>
    </w:p>
    <w:p w14:paraId="5D96DEDC"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2、本人家庭成员或主要社会关系人正在服刑或正在接受调查的；</w:t>
      </w:r>
    </w:p>
    <w:p w14:paraId="7FF07DAD"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3、受过刑事处罚或者涉嫌违法犯罪尚未查清的；</w:t>
      </w:r>
    </w:p>
    <w:p w14:paraId="48125B4B"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4、编造、散布有损国家声誉、反对党的理论和路线方针政策、违反国家法律法规信息的；</w:t>
      </w:r>
    </w:p>
    <w:p w14:paraId="0345396C"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5、因吸毒、嫖娼、赌博受到处罚的；</w:t>
      </w:r>
    </w:p>
    <w:p w14:paraId="11B88A4D"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6、被行政拘留、司法拘留或收容教育的；</w:t>
      </w:r>
    </w:p>
    <w:p w14:paraId="6F9E69F0"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lastRenderedPageBreak/>
        <w:t>7、被吊销律师、公证员执业证书的；</w:t>
      </w:r>
    </w:p>
    <w:p w14:paraId="2B531559"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8、被开除公职、开除军籍或者因违纪违规被辞退解聘的；</w:t>
      </w:r>
    </w:p>
    <w:p w14:paraId="2D66C63C"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9、从事警务辅助工作合同期未满擅自离职的；</w:t>
      </w:r>
    </w:p>
    <w:p w14:paraId="5ACFA989"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10、有较为严重个人不良信用记录的；</w:t>
      </w:r>
    </w:p>
    <w:p w14:paraId="6BA7E062"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11、其他不适宜从事警务辅助工作的。</w:t>
      </w:r>
    </w:p>
    <w:p w14:paraId="2257F3DC" w14:textId="77777777" w:rsidR="009F2AFC" w:rsidRPr="009971E2" w:rsidRDefault="009F2AFC" w:rsidP="009F2AFC">
      <w:pPr>
        <w:ind w:firstLineChars="200" w:firstLine="640"/>
        <w:rPr>
          <w:rFonts w:ascii="黑体" w:eastAsia="黑体" w:hAnsi="黑体"/>
          <w:sz w:val="32"/>
          <w:szCs w:val="32"/>
        </w:rPr>
      </w:pPr>
      <w:r w:rsidRPr="009971E2">
        <w:rPr>
          <w:rFonts w:ascii="黑体" w:eastAsia="黑体" w:hAnsi="黑体" w:hint="eastAsia"/>
          <w:sz w:val="32"/>
          <w:szCs w:val="32"/>
        </w:rPr>
        <w:t>四、招聘程序</w:t>
      </w:r>
    </w:p>
    <w:p w14:paraId="2332F3E6"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（一）报名</w:t>
      </w:r>
    </w:p>
    <w:p w14:paraId="74C38223"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在做好疫情防控的情况下，采取现场报名的方式。时间：</w:t>
      </w:r>
      <w:r w:rsidRPr="009971E2">
        <w:rPr>
          <w:rFonts w:ascii="仿宋" w:eastAsia="仿宋" w:hAnsi="仿宋"/>
          <w:sz w:val="32"/>
          <w:szCs w:val="32"/>
        </w:rPr>
        <w:t>2021年11月11日至2021年11月12日（工作日每天上午8:30-11:00，下午13:30-16：00）。</w:t>
      </w:r>
      <w:r w:rsidRPr="009971E2">
        <w:rPr>
          <w:rFonts w:ascii="仿宋" w:eastAsia="仿宋" w:hAnsi="仿宋" w:hint="eastAsia"/>
          <w:sz w:val="32"/>
          <w:szCs w:val="32"/>
        </w:rPr>
        <w:t>地点：瓦房店市人力资源和社会保障中心（瓦房店市西长春路西段1</w:t>
      </w:r>
      <w:r w:rsidRPr="009971E2">
        <w:rPr>
          <w:rFonts w:ascii="仿宋" w:eastAsia="仿宋" w:hAnsi="仿宋"/>
          <w:sz w:val="32"/>
          <w:szCs w:val="32"/>
        </w:rPr>
        <w:t>81-1</w:t>
      </w:r>
      <w:r w:rsidRPr="009971E2">
        <w:rPr>
          <w:rFonts w:ascii="仿宋" w:eastAsia="仿宋" w:hAnsi="仿宋" w:hint="eastAsia"/>
          <w:sz w:val="32"/>
          <w:szCs w:val="32"/>
        </w:rPr>
        <w:t>号）</w:t>
      </w:r>
      <w:r w:rsidRPr="009971E2">
        <w:rPr>
          <w:rFonts w:ascii="仿宋" w:eastAsia="仿宋" w:hAnsi="仿宋"/>
          <w:sz w:val="32"/>
          <w:szCs w:val="32"/>
        </w:rPr>
        <w:t>。</w:t>
      </w:r>
    </w:p>
    <w:p w14:paraId="0B6472C7"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（二）资格审查</w:t>
      </w:r>
    </w:p>
    <w:p w14:paraId="2793EBB9"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报名现场进行资格审查，考生需提供以下材料：</w:t>
      </w:r>
    </w:p>
    <w:p w14:paraId="70C6F138"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1、《大连市公安局招聘辅警报名登记表》</w:t>
      </w:r>
      <w:r w:rsidRPr="009971E2">
        <w:rPr>
          <w:rFonts w:ascii="仿宋" w:eastAsia="仿宋" w:hAnsi="仿宋"/>
          <w:sz w:val="32"/>
          <w:szCs w:val="32"/>
        </w:rPr>
        <w:t>2</w:t>
      </w:r>
      <w:r w:rsidRPr="009971E2">
        <w:rPr>
          <w:rFonts w:ascii="仿宋" w:eastAsia="仿宋" w:hAnsi="仿宋" w:hint="eastAsia"/>
          <w:sz w:val="32"/>
          <w:szCs w:val="32"/>
        </w:rPr>
        <w:t>份（本人签字，见附件2）；</w:t>
      </w:r>
    </w:p>
    <w:p w14:paraId="1B20E975"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2、有效期内的本人二代身份证原件及复印件1份（复印正反面）；</w:t>
      </w:r>
    </w:p>
    <w:p w14:paraId="58A8E792"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3、户口簿原件及复印件</w:t>
      </w:r>
      <w:r w:rsidRPr="009971E2">
        <w:rPr>
          <w:rFonts w:ascii="仿宋" w:eastAsia="仿宋" w:hAnsi="仿宋"/>
          <w:sz w:val="32"/>
          <w:szCs w:val="32"/>
        </w:rPr>
        <w:t>1份</w:t>
      </w:r>
      <w:r w:rsidRPr="009971E2">
        <w:rPr>
          <w:rFonts w:ascii="仿宋" w:eastAsia="仿宋" w:hAnsi="仿宋" w:hint="eastAsia"/>
          <w:sz w:val="32"/>
          <w:szCs w:val="32"/>
        </w:rPr>
        <w:t>（户口本首页、户主页、</w:t>
      </w:r>
      <w:proofErr w:type="gramStart"/>
      <w:r w:rsidRPr="009971E2">
        <w:rPr>
          <w:rFonts w:ascii="仿宋" w:eastAsia="仿宋" w:hAnsi="仿宋" w:hint="eastAsia"/>
          <w:sz w:val="32"/>
          <w:szCs w:val="32"/>
        </w:rPr>
        <w:t>本人页均需要</w:t>
      </w:r>
      <w:proofErr w:type="gramEnd"/>
      <w:r w:rsidRPr="009971E2">
        <w:rPr>
          <w:rFonts w:ascii="仿宋" w:eastAsia="仿宋" w:hAnsi="仿宋" w:hint="eastAsia"/>
          <w:sz w:val="32"/>
          <w:szCs w:val="32"/>
        </w:rPr>
        <w:t>复印）</w:t>
      </w:r>
      <w:r w:rsidRPr="009971E2">
        <w:rPr>
          <w:rFonts w:ascii="仿宋" w:eastAsia="仿宋" w:hAnsi="仿宋"/>
          <w:sz w:val="32"/>
          <w:szCs w:val="32"/>
        </w:rPr>
        <w:t>；</w:t>
      </w:r>
    </w:p>
    <w:p w14:paraId="62C8C379"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4</w:t>
      </w:r>
      <w:r w:rsidRPr="009971E2">
        <w:rPr>
          <w:rFonts w:ascii="仿宋" w:eastAsia="仿宋" w:hAnsi="仿宋" w:hint="eastAsia"/>
          <w:sz w:val="32"/>
          <w:szCs w:val="32"/>
        </w:rPr>
        <w:t>、毕业证书或学历证明原件及复印件1份，</w:t>
      </w:r>
      <w:proofErr w:type="gramStart"/>
      <w:r w:rsidRPr="009971E2">
        <w:rPr>
          <w:rFonts w:ascii="仿宋" w:eastAsia="仿宋" w:hAnsi="仿宋" w:hint="eastAsia"/>
          <w:sz w:val="32"/>
          <w:szCs w:val="32"/>
        </w:rPr>
        <w:t>学信网打印</w:t>
      </w:r>
      <w:proofErr w:type="gramEnd"/>
      <w:r w:rsidRPr="009971E2">
        <w:rPr>
          <w:rFonts w:ascii="仿宋" w:eastAsia="仿宋" w:hAnsi="仿宋" w:hint="eastAsia"/>
          <w:sz w:val="32"/>
          <w:szCs w:val="32"/>
        </w:rPr>
        <w:t>的有效期内带有</w:t>
      </w:r>
      <w:proofErr w:type="gramStart"/>
      <w:r w:rsidRPr="009971E2">
        <w:rPr>
          <w:rFonts w:ascii="仿宋" w:eastAsia="仿宋" w:hAnsi="仿宋" w:hint="eastAsia"/>
          <w:sz w:val="32"/>
          <w:szCs w:val="32"/>
        </w:rPr>
        <w:t>二维码《教育部学历证书电子注册备案表》</w:t>
      </w:r>
      <w:proofErr w:type="gramEnd"/>
      <w:r w:rsidRPr="009971E2">
        <w:rPr>
          <w:rFonts w:ascii="仿宋" w:eastAsia="仿宋" w:hAnsi="仿宋" w:hint="eastAsia"/>
          <w:sz w:val="32"/>
          <w:szCs w:val="32"/>
        </w:rPr>
        <w:t>（大专及以上学历提供）1份；</w:t>
      </w:r>
    </w:p>
    <w:p w14:paraId="4AFFE753"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lastRenderedPageBreak/>
        <w:t>5</w:t>
      </w:r>
      <w:r w:rsidRPr="009971E2">
        <w:rPr>
          <w:rFonts w:ascii="仿宋" w:eastAsia="仿宋" w:hAnsi="仿宋" w:hint="eastAsia"/>
          <w:sz w:val="32"/>
          <w:szCs w:val="32"/>
        </w:rPr>
        <w:t>、银行部门出具的近期《个人信用报告》1份；</w:t>
      </w:r>
    </w:p>
    <w:p w14:paraId="565A4A58"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6</w:t>
      </w:r>
      <w:r w:rsidRPr="009971E2">
        <w:rPr>
          <w:rFonts w:ascii="仿宋" w:eastAsia="仿宋" w:hAnsi="仿宋" w:hint="eastAsia"/>
          <w:sz w:val="32"/>
          <w:szCs w:val="32"/>
        </w:rPr>
        <w:t>、符合优先聘用条件的报名人员，提供相关证件、证明材料的原件及复印件1份；</w:t>
      </w:r>
    </w:p>
    <w:p w14:paraId="60E30116" w14:textId="77777777" w:rsidR="009F2AFC" w:rsidRPr="009971E2" w:rsidRDefault="009F2AFC" w:rsidP="009F2AFC">
      <w:pPr>
        <w:ind w:firstLineChars="200" w:firstLine="640"/>
        <w:rPr>
          <w:rFonts w:ascii="仿宋" w:eastAsia="仿宋" w:hAnsi="仿宋"/>
          <w:sz w:val="32"/>
          <w:szCs w:val="32"/>
          <w:shd w:val="clear" w:color="FFFFFF" w:fill="D9D9D9"/>
        </w:rPr>
      </w:pPr>
      <w:r w:rsidRPr="009971E2">
        <w:rPr>
          <w:rFonts w:ascii="仿宋" w:eastAsia="仿宋" w:hAnsi="仿宋"/>
          <w:sz w:val="32"/>
          <w:szCs w:val="32"/>
        </w:rPr>
        <w:t>7</w:t>
      </w:r>
      <w:r w:rsidRPr="009971E2">
        <w:rPr>
          <w:rFonts w:ascii="仿宋" w:eastAsia="仿宋" w:hAnsi="仿宋" w:hint="eastAsia"/>
          <w:sz w:val="32"/>
          <w:szCs w:val="32"/>
        </w:rPr>
        <w:t>、本人签字确认的《大连市公安局招聘辅警考试疫情防控工作公告》</w:t>
      </w:r>
      <w:r w:rsidRPr="009971E2">
        <w:rPr>
          <w:rFonts w:ascii="仿宋" w:eastAsia="仿宋" w:hAnsi="仿宋"/>
          <w:sz w:val="32"/>
          <w:szCs w:val="32"/>
        </w:rPr>
        <w:t>1份</w:t>
      </w:r>
      <w:r w:rsidRPr="009971E2">
        <w:rPr>
          <w:rFonts w:ascii="仿宋" w:eastAsia="仿宋" w:hAnsi="仿宋" w:hint="eastAsia"/>
          <w:sz w:val="32"/>
          <w:szCs w:val="32"/>
        </w:rPr>
        <w:t>（附件</w:t>
      </w:r>
      <w:r w:rsidRPr="009971E2">
        <w:rPr>
          <w:rFonts w:ascii="仿宋" w:eastAsia="仿宋" w:hAnsi="仿宋"/>
          <w:sz w:val="32"/>
          <w:szCs w:val="32"/>
        </w:rPr>
        <w:t>4）；</w:t>
      </w:r>
    </w:p>
    <w:p w14:paraId="7FAD9124"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8、</w:t>
      </w:r>
      <w:r w:rsidRPr="009971E2">
        <w:rPr>
          <w:rFonts w:ascii="仿宋" w:eastAsia="仿宋" w:hAnsi="仿宋" w:cs="宋体" w:hint="eastAsia"/>
          <w:sz w:val="32"/>
          <w:szCs w:val="32"/>
        </w:rPr>
        <w:t>通过报名初审人员，</w:t>
      </w:r>
      <w:hyperlink r:id="rId8" w:history="1">
        <w:r w:rsidRPr="009971E2">
          <w:rPr>
            <w:rStyle w:val="a8"/>
            <w:rFonts w:ascii="仿宋" w:eastAsia="仿宋" w:hAnsi="仿宋" w:cs="宋体" w:hint="eastAsia"/>
            <w:sz w:val="32"/>
            <w:szCs w:val="32"/>
          </w:rPr>
          <w:t>将报名登记表电子版传送至邮箱</w:t>
        </w:r>
        <w:proofErr w:type="spellStart"/>
        <w:r w:rsidRPr="009971E2">
          <w:rPr>
            <w:rStyle w:val="a8"/>
            <w:rFonts w:ascii="仿宋" w:eastAsia="仿宋" w:hAnsi="仿宋" w:cs="宋体" w:hint="eastAsia"/>
            <w:sz w:val="32"/>
            <w:szCs w:val="32"/>
          </w:rPr>
          <w:t>r</w:t>
        </w:r>
        <w:r w:rsidRPr="009971E2">
          <w:rPr>
            <w:rStyle w:val="a8"/>
            <w:rFonts w:ascii="仿宋" w:eastAsia="仿宋" w:hAnsi="仿宋" w:cs="宋体"/>
            <w:sz w:val="32"/>
            <w:szCs w:val="32"/>
          </w:rPr>
          <w:t>sj</w:t>
        </w:r>
        <w:r w:rsidRPr="009971E2">
          <w:rPr>
            <w:rStyle w:val="a8"/>
            <w:rFonts w:ascii="仿宋" w:eastAsia="仿宋" w:hAnsi="仿宋" w:cs="宋体" w:hint="eastAsia"/>
            <w:sz w:val="32"/>
            <w:szCs w:val="32"/>
          </w:rPr>
          <w:t>85</w:t>
        </w:r>
        <w:r w:rsidRPr="009971E2">
          <w:rPr>
            <w:rStyle w:val="a8"/>
            <w:rFonts w:ascii="仿宋" w:eastAsia="仿宋" w:hAnsi="仿宋" w:cs="宋体"/>
            <w:sz w:val="32"/>
            <w:szCs w:val="32"/>
          </w:rPr>
          <w:t>615277@163</w:t>
        </w:r>
        <w:r w:rsidRPr="009971E2">
          <w:rPr>
            <w:rStyle w:val="a8"/>
            <w:rFonts w:ascii="仿宋" w:eastAsia="仿宋" w:hAnsi="仿宋" w:cs="宋体" w:hint="eastAsia"/>
            <w:sz w:val="32"/>
            <w:szCs w:val="32"/>
          </w:rPr>
          <w:t>.com</w:t>
        </w:r>
        <w:proofErr w:type="spellEnd"/>
      </w:hyperlink>
      <w:r w:rsidRPr="009971E2">
        <w:rPr>
          <w:rFonts w:ascii="仿宋" w:eastAsia="仿宋" w:hAnsi="仿宋" w:cs="宋体" w:hint="eastAsia"/>
          <w:sz w:val="32"/>
          <w:szCs w:val="32"/>
        </w:rPr>
        <w:t>,文件</w:t>
      </w:r>
      <w:proofErr w:type="gramStart"/>
      <w:r w:rsidRPr="009971E2">
        <w:rPr>
          <w:rFonts w:ascii="仿宋" w:eastAsia="仿宋" w:hAnsi="仿宋" w:cs="宋体" w:hint="eastAsia"/>
          <w:sz w:val="32"/>
          <w:szCs w:val="32"/>
        </w:rPr>
        <w:t>用岗位</w:t>
      </w:r>
      <w:proofErr w:type="gramEnd"/>
      <w:r w:rsidRPr="009971E2">
        <w:rPr>
          <w:rFonts w:ascii="仿宋" w:eastAsia="仿宋" w:hAnsi="仿宋" w:cs="宋体" w:hint="eastAsia"/>
          <w:sz w:val="32"/>
          <w:szCs w:val="32"/>
        </w:rPr>
        <w:t>代码+姓名命名（例如</w:t>
      </w:r>
      <w:proofErr w:type="spellStart"/>
      <w:r w:rsidRPr="009971E2">
        <w:rPr>
          <w:rFonts w:ascii="仿宋" w:eastAsia="仿宋" w:hAnsi="仿宋" w:cs="宋体" w:hint="eastAsia"/>
          <w:sz w:val="32"/>
          <w:szCs w:val="32"/>
        </w:rPr>
        <w:t>202103XXX</w:t>
      </w:r>
      <w:proofErr w:type="spellEnd"/>
      <w:r w:rsidRPr="009971E2">
        <w:rPr>
          <w:rFonts w:ascii="仿宋" w:eastAsia="仿宋" w:hAnsi="仿宋" w:cs="宋体" w:hint="eastAsia"/>
          <w:sz w:val="32"/>
          <w:szCs w:val="32"/>
        </w:rPr>
        <w:t>）；</w:t>
      </w:r>
    </w:p>
    <w:p w14:paraId="40A5FE5A"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9、</w:t>
      </w:r>
      <w:r w:rsidRPr="009971E2">
        <w:rPr>
          <w:rFonts w:ascii="仿宋" w:eastAsia="仿宋" w:hAnsi="仿宋"/>
          <w:sz w:val="32"/>
          <w:szCs w:val="32"/>
        </w:rPr>
        <w:t>其他事项</w:t>
      </w:r>
    </w:p>
    <w:p w14:paraId="3B1B884E" w14:textId="77777777" w:rsidR="009F2AFC" w:rsidRPr="009971E2" w:rsidRDefault="009F2AFC" w:rsidP="009F2AFC">
      <w:pPr>
        <w:ind w:firstLine="480"/>
        <w:rPr>
          <w:rFonts w:ascii="仿宋" w:eastAsia="仿宋" w:hAnsi="仿宋"/>
          <w:sz w:val="32"/>
          <w:szCs w:val="32"/>
        </w:rPr>
      </w:pPr>
      <w:r w:rsidRPr="009971E2">
        <w:rPr>
          <w:rFonts w:ascii="仿宋" w:eastAsia="仿宋" w:hAnsi="仿宋" w:hint="eastAsia"/>
          <w:sz w:val="32"/>
          <w:szCs w:val="32"/>
        </w:rPr>
        <w:t>招聘岗位要形成不低于1:2竞争比例，当招聘岗位计划数与应聘人数未达到1:2竞争比例时，按比例缩减</w:t>
      </w:r>
      <w:proofErr w:type="gramStart"/>
      <w:r w:rsidRPr="009971E2">
        <w:rPr>
          <w:rFonts w:ascii="仿宋" w:eastAsia="仿宋" w:hAnsi="仿宋" w:hint="eastAsia"/>
          <w:sz w:val="32"/>
          <w:szCs w:val="32"/>
        </w:rPr>
        <w:t>该岗位</w:t>
      </w:r>
      <w:proofErr w:type="gramEnd"/>
      <w:r w:rsidRPr="009971E2">
        <w:rPr>
          <w:rFonts w:ascii="仿宋" w:eastAsia="仿宋" w:hAnsi="仿宋" w:hint="eastAsia"/>
          <w:sz w:val="32"/>
          <w:szCs w:val="32"/>
        </w:rPr>
        <w:t>的招聘计划数。</w:t>
      </w:r>
    </w:p>
    <w:p w14:paraId="2A48E85C"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考生需全程佩戴口罩、间隔1米，主动出示健康码、行程码，服从验码、测温等现场疫情防控工作安排。</w:t>
      </w:r>
    </w:p>
    <w:p w14:paraId="4A06EAF6"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现场资格审查结束后，相关证件原件返还报名者，复印件留存备查。若报名者未按要求提供相关证件、证明材料或提供的证件、证明材料不全的，视为不具有相应条件。未在规定的现场资格审查时间内提交纸质材料的，视为自动放弃报名。</w:t>
      </w:r>
    </w:p>
    <w:p w14:paraId="0670BB88"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本次招聘采取诚信承诺制报名方式</w:t>
      </w:r>
      <w:proofErr w:type="gramStart"/>
      <w:r w:rsidRPr="009971E2">
        <w:rPr>
          <w:rFonts w:ascii="仿宋" w:eastAsia="仿宋" w:hAnsi="仿宋" w:hint="eastAsia"/>
          <w:sz w:val="32"/>
          <w:szCs w:val="32"/>
        </w:rPr>
        <w:t>且资格</w:t>
      </w:r>
      <w:proofErr w:type="gramEnd"/>
      <w:r w:rsidRPr="009971E2">
        <w:rPr>
          <w:rFonts w:ascii="仿宋" w:eastAsia="仿宋" w:hAnsi="仿宋" w:hint="eastAsia"/>
          <w:sz w:val="32"/>
          <w:szCs w:val="32"/>
        </w:rPr>
        <w:t>审查贯穿于招聘工作全过程，考生提供的个人信息、证件、证明材料等均应真实、准确，报名者提供的个人信息、证件及证明材料</w:t>
      </w:r>
      <w:r w:rsidRPr="009971E2">
        <w:rPr>
          <w:rFonts w:ascii="仿宋" w:eastAsia="仿宋" w:hAnsi="仿宋" w:hint="eastAsia"/>
          <w:sz w:val="32"/>
          <w:szCs w:val="32"/>
        </w:rPr>
        <w:lastRenderedPageBreak/>
        <w:t>等不真实、不准确且不符合报名岗位条件或发现报名者在招聘过程中存在违反法律、纪律规定的一律取消报名、考试、聘用资格，所造成的后果由</w:t>
      </w:r>
      <w:r w:rsidRPr="009971E2">
        <w:rPr>
          <w:rFonts w:ascii="仿宋" w:eastAsia="仿宋" w:hAnsi="仿宋" w:cs="宋体" w:hint="eastAsia"/>
          <w:color w:val="333333"/>
          <w:sz w:val="32"/>
          <w:szCs w:val="32"/>
        </w:rPr>
        <w:t>应聘</w:t>
      </w:r>
      <w:r w:rsidRPr="009971E2">
        <w:rPr>
          <w:rFonts w:ascii="仿宋" w:eastAsia="仿宋" w:hAnsi="仿宋" w:hint="eastAsia"/>
          <w:sz w:val="32"/>
          <w:szCs w:val="32"/>
        </w:rPr>
        <w:t>者本人承担。</w:t>
      </w:r>
    </w:p>
    <w:p w14:paraId="2DD713EB"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（三）体能测评</w:t>
      </w:r>
    </w:p>
    <w:p w14:paraId="2F23EB19"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1、参加体能测评人员名单、时间、地点通过“</w:t>
      </w:r>
      <w:r w:rsidRPr="009971E2">
        <w:rPr>
          <w:rFonts w:ascii="仿宋" w:eastAsia="仿宋" w:hAnsi="仿宋" w:hint="eastAsia"/>
          <w:sz w:val="32"/>
          <w:szCs w:val="32"/>
        </w:rPr>
        <w:t>瓦房店市人力资源和社会保障局</w:t>
      </w:r>
      <w:r w:rsidRPr="009971E2">
        <w:rPr>
          <w:rFonts w:ascii="仿宋" w:eastAsia="仿宋" w:hAnsi="仿宋"/>
          <w:sz w:val="32"/>
          <w:szCs w:val="32"/>
        </w:rPr>
        <w:t>”</w:t>
      </w:r>
      <w:r w:rsidRPr="009971E2">
        <w:rPr>
          <w:rFonts w:ascii="仿宋" w:eastAsia="仿宋" w:hAnsi="仿宋" w:hint="eastAsia"/>
          <w:sz w:val="32"/>
          <w:szCs w:val="32"/>
        </w:rPr>
        <w:t>、</w:t>
      </w:r>
      <w:r w:rsidRPr="009971E2">
        <w:rPr>
          <w:rFonts w:ascii="仿宋" w:eastAsia="仿宋" w:hAnsi="仿宋"/>
          <w:sz w:val="32"/>
          <w:szCs w:val="32"/>
        </w:rPr>
        <w:t>“</w:t>
      </w:r>
      <w:r w:rsidRPr="009971E2">
        <w:rPr>
          <w:rFonts w:ascii="仿宋" w:eastAsia="仿宋" w:hAnsi="仿宋" w:hint="eastAsia"/>
          <w:sz w:val="32"/>
          <w:szCs w:val="32"/>
        </w:rPr>
        <w:t>瓦房店市</w:t>
      </w:r>
      <w:r w:rsidRPr="009971E2">
        <w:rPr>
          <w:rFonts w:ascii="仿宋" w:eastAsia="仿宋" w:hAnsi="仿宋"/>
          <w:sz w:val="32"/>
          <w:szCs w:val="32"/>
        </w:rPr>
        <w:t>公安局”官方</w:t>
      </w:r>
      <w:proofErr w:type="gramStart"/>
      <w:r w:rsidRPr="009971E2">
        <w:rPr>
          <w:rFonts w:ascii="仿宋" w:eastAsia="仿宋" w:hAnsi="仿宋"/>
          <w:sz w:val="32"/>
          <w:szCs w:val="32"/>
        </w:rPr>
        <w:t>微信平台</w:t>
      </w:r>
      <w:proofErr w:type="gramEnd"/>
      <w:r w:rsidRPr="009971E2">
        <w:rPr>
          <w:rFonts w:ascii="仿宋" w:eastAsia="仿宋" w:hAnsi="仿宋"/>
          <w:sz w:val="32"/>
          <w:szCs w:val="32"/>
        </w:rPr>
        <w:t>发布，请考生及时关注。因个人原因未关注、未按照时间参加下一环节的，视为自动放弃。</w:t>
      </w:r>
    </w:p>
    <w:p w14:paraId="0FFEF7ED"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2、体能测评时请携带本人二代身份证按照规定的时间和地点准时到达，证件不齐者，不得进入考场，不安排补考。</w:t>
      </w:r>
    </w:p>
    <w:p w14:paraId="4379EA68"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3、体能测评时请穿着运动服、运动鞋;患有心脑血管、高血压疾病及其他不宜参加体能测评情况人员禁止参加测评。</w:t>
      </w:r>
    </w:p>
    <w:p w14:paraId="3722712C" w14:textId="77777777" w:rsidR="009F2AFC" w:rsidRPr="009971E2" w:rsidRDefault="009F2AFC" w:rsidP="009F2AFC">
      <w:pPr>
        <w:ind w:firstLineChars="200" w:firstLine="640"/>
        <w:rPr>
          <w:rFonts w:ascii="仿宋" w:eastAsia="仿宋" w:hAnsi="仿宋"/>
          <w:sz w:val="32"/>
          <w:szCs w:val="32"/>
          <w:shd w:val="clear" w:color="FFFFFF" w:fill="D9D9D9"/>
        </w:rPr>
      </w:pPr>
      <w:r w:rsidRPr="009971E2">
        <w:rPr>
          <w:rFonts w:ascii="仿宋" w:eastAsia="仿宋" w:hAnsi="仿宋"/>
          <w:sz w:val="32"/>
          <w:szCs w:val="32"/>
        </w:rPr>
        <w:t>4、体能测评采取百分制,满分为100分，体能测评达到合格标准人员全部进入下一环节并按照标准对应核定成绩，未达到合格标准，不进入下</w:t>
      </w:r>
      <w:r w:rsidRPr="009971E2">
        <w:rPr>
          <w:rFonts w:ascii="仿宋" w:eastAsia="仿宋" w:hAnsi="仿宋" w:hint="eastAsia"/>
          <w:sz w:val="32"/>
          <w:szCs w:val="32"/>
        </w:rPr>
        <w:t>一个环节。测评项目为1000米跑、10米×4往返跑，标准详见《大连市公安局招聘辅警体能测评项目和标准》(附件3)。体测成绩=1000米跑成绩×50%+10米×4往返跑成绩×50%。</w:t>
      </w:r>
    </w:p>
    <w:p w14:paraId="3F5C7336"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（四）笔试</w:t>
      </w:r>
    </w:p>
    <w:p w14:paraId="58BCAA5E"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1、</w:t>
      </w:r>
      <w:r w:rsidRPr="009971E2">
        <w:rPr>
          <w:rFonts w:ascii="仿宋" w:eastAsia="仿宋" w:hAnsi="仿宋" w:hint="eastAsia"/>
          <w:sz w:val="32"/>
          <w:szCs w:val="32"/>
        </w:rPr>
        <w:t>笔试时间、地点见准考证。准考证领取时间、地点</w:t>
      </w:r>
      <w:r w:rsidRPr="009971E2">
        <w:rPr>
          <w:rFonts w:ascii="仿宋" w:eastAsia="仿宋" w:hAnsi="仿宋"/>
          <w:sz w:val="32"/>
          <w:szCs w:val="32"/>
        </w:rPr>
        <w:t>通过“</w:t>
      </w:r>
      <w:r w:rsidRPr="009971E2">
        <w:rPr>
          <w:rFonts w:ascii="仿宋" w:eastAsia="仿宋" w:hAnsi="仿宋" w:hint="eastAsia"/>
          <w:sz w:val="32"/>
          <w:szCs w:val="32"/>
        </w:rPr>
        <w:t>瓦房店市人力资源和社会保障局</w:t>
      </w:r>
      <w:r w:rsidRPr="009971E2">
        <w:rPr>
          <w:rFonts w:ascii="仿宋" w:eastAsia="仿宋" w:hAnsi="仿宋"/>
          <w:sz w:val="32"/>
          <w:szCs w:val="32"/>
        </w:rPr>
        <w:t>”</w:t>
      </w:r>
      <w:r w:rsidRPr="009971E2">
        <w:rPr>
          <w:rFonts w:ascii="仿宋" w:eastAsia="仿宋" w:hAnsi="仿宋" w:hint="eastAsia"/>
          <w:sz w:val="32"/>
          <w:szCs w:val="32"/>
        </w:rPr>
        <w:t>、</w:t>
      </w:r>
      <w:r w:rsidRPr="009971E2">
        <w:rPr>
          <w:rFonts w:ascii="仿宋" w:eastAsia="仿宋" w:hAnsi="仿宋"/>
          <w:sz w:val="32"/>
          <w:szCs w:val="32"/>
        </w:rPr>
        <w:t>“</w:t>
      </w:r>
      <w:r w:rsidRPr="009971E2">
        <w:rPr>
          <w:rFonts w:ascii="仿宋" w:eastAsia="仿宋" w:hAnsi="仿宋" w:hint="eastAsia"/>
          <w:sz w:val="32"/>
          <w:szCs w:val="32"/>
        </w:rPr>
        <w:t>瓦房店市</w:t>
      </w:r>
      <w:r w:rsidRPr="009971E2">
        <w:rPr>
          <w:rFonts w:ascii="仿宋" w:eastAsia="仿宋" w:hAnsi="仿宋"/>
          <w:sz w:val="32"/>
          <w:szCs w:val="32"/>
        </w:rPr>
        <w:t>公安局”</w:t>
      </w:r>
      <w:r w:rsidRPr="009971E2">
        <w:rPr>
          <w:rFonts w:ascii="仿宋" w:eastAsia="仿宋" w:hAnsi="仿宋"/>
          <w:sz w:val="32"/>
          <w:szCs w:val="32"/>
        </w:rPr>
        <w:lastRenderedPageBreak/>
        <w:t>官方</w:t>
      </w:r>
      <w:proofErr w:type="gramStart"/>
      <w:r w:rsidRPr="009971E2">
        <w:rPr>
          <w:rFonts w:ascii="仿宋" w:eastAsia="仿宋" w:hAnsi="仿宋"/>
          <w:sz w:val="32"/>
          <w:szCs w:val="32"/>
        </w:rPr>
        <w:t>微信平台</w:t>
      </w:r>
      <w:proofErr w:type="gramEnd"/>
      <w:r w:rsidRPr="009971E2">
        <w:rPr>
          <w:rFonts w:ascii="仿宋" w:eastAsia="仿宋" w:hAnsi="仿宋"/>
          <w:sz w:val="32"/>
          <w:szCs w:val="32"/>
        </w:rPr>
        <w:t>发布，请考生及时关注。因个人原因未关注、未按照时间参加下一环节的，视为自动放弃。</w:t>
      </w:r>
    </w:p>
    <w:p w14:paraId="58E0CA7D"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2、笔试时请携带本人二代身份证和</w:t>
      </w:r>
      <w:r w:rsidRPr="009971E2">
        <w:rPr>
          <w:rFonts w:ascii="仿宋" w:eastAsia="仿宋" w:hAnsi="仿宋" w:hint="eastAsia"/>
          <w:sz w:val="32"/>
          <w:szCs w:val="32"/>
        </w:rPr>
        <w:t>准考证</w:t>
      </w:r>
      <w:r w:rsidRPr="009971E2">
        <w:rPr>
          <w:rFonts w:ascii="仿宋" w:eastAsia="仿宋" w:hAnsi="仿宋"/>
          <w:sz w:val="32"/>
          <w:szCs w:val="32"/>
        </w:rPr>
        <w:t>按照规定的时间和地点准时到达，证件不齐者，不得进入考场，不安排补考。</w:t>
      </w:r>
    </w:p>
    <w:p w14:paraId="42C4FE4B"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3、笔试以闭卷方式进行，全部为客观题，满分为100分。考试内容为公共基础知识</w:t>
      </w:r>
      <w:r w:rsidRPr="009971E2">
        <w:rPr>
          <w:rFonts w:ascii="仿宋" w:eastAsia="仿宋" w:hAnsi="仿宋" w:hint="eastAsia"/>
          <w:sz w:val="32"/>
          <w:szCs w:val="32"/>
        </w:rPr>
        <w:t>、法律基础知识、</w:t>
      </w:r>
      <w:r w:rsidRPr="009971E2">
        <w:rPr>
          <w:rFonts w:ascii="仿宋" w:eastAsia="仿宋" w:hAnsi="仿宋"/>
          <w:sz w:val="32"/>
          <w:szCs w:val="32"/>
        </w:rPr>
        <w:t>职业能力测评。</w:t>
      </w:r>
      <w:r w:rsidRPr="009971E2">
        <w:rPr>
          <w:rFonts w:ascii="仿宋" w:eastAsia="仿宋" w:hAnsi="仿宋" w:hint="eastAsia"/>
          <w:sz w:val="32"/>
          <w:szCs w:val="32"/>
        </w:rPr>
        <w:t>考试</w:t>
      </w:r>
      <w:r w:rsidRPr="009971E2">
        <w:rPr>
          <w:rFonts w:ascii="仿宋" w:eastAsia="仿宋" w:hAnsi="仿宋"/>
          <w:sz w:val="32"/>
          <w:szCs w:val="32"/>
        </w:rPr>
        <w:t>时间90分钟。</w:t>
      </w:r>
    </w:p>
    <w:p w14:paraId="1A5C57C5"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4、根据笔试和体能测评总成绩由高到</w:t>
      </w:r>
      <w:proofErr w:type="gramStart"/>
      <w:r w:rsidRPr="009971E2">
        <w:rPr>
          <w:rFonts w:ascii="仿宋" w:eastAsia="仿宋" w:hAnsi="仿宋"/>
          <w:sz w:val="32"/>
          <w:szCs w:val="32"/>
        </w:rPr>
        <w:t>低按照</w:t>
      </w:r>
      <w:proofErr w:type="gramEnd"/>
      <w:r w:rsidRPr="009971E2">
        <w:rPr>
          <w:rFonts w:ascii="仿宋" w:eastAsia="仿宋" w:hAnsi="仿宋"/>
          <w:sz w:val="32"/>
          <w:szCs w:val="32"/>
        </w:rPr>
        <w:t>所报岗位招聘计划</w:t>
      </w:r>
      <w:r w:rsidRPr="009971E2">
        <w:rPr>
          <w:rFonts w:ascii="仿宋" w:eastAsia="仿宋" w:hAnsi="仿宋" w:hint="eastAsia"/>
          <w:sz w:val="32"/>
          <w:szCs w:val="32"/>
        </w:rPr>
        <w:t>1:2</w:t>
      </w:r>
      <w:r w:rsidRPr="009971E2">
        <w:rPr>
          <w:rFonts w:ascii="仿宋" w:eastAsia="仿宋" w:hAnsi="仿宋"/>
          <w:sz w:val="32"/>
          <w:szCs w:val="32"/>
        </w:rPr>
        <w:t>的比例确定参加面试人员。达不到</w:t>
      </w:r>
      <w:r w:rsidRPr="009971E2">
        <w:rPr>
          <w:rFonts w:ascii="仿宋" w:eastAsia="仿宋" w:hAnsi="仿宋" w:hint="eastAsia"/>
          <w:sz w:val="32"/>
          <w:szCs w:val="32"/>
        </w:rPr>
        <w:t>1:2</w:t>
      </w:r>
      <w:r w:rsidRPr="009971E2">
        <w:rPr>
          <w:rFonts w:ascii="仿宋" w:eastAsia="仿宋" w:hAnsi="仿宋"/>
          <w:sz w:val="32"/>
          <w:szCs w:val="32"/>
        </w:rPr>
        <w:t>比例的，按实际符合条件人数</w:t>
      </w:r>
      <w:r w:rsidRPr="009971E2">
        <w:rPr>
          <w:rFonts w:ascii="仿宋" w:eastAsia="仿宋" w:hAnsi="仿宋" w:hint="eastAsia"/>
          <w:sz w:val="32"/>
          <w:szCs w:val="32"/>
        </w:rPr>
        <w:t>参加</w:t>
      </w:r>
      <w:r w:rsidRPr="009971E2">
        <w:rPr>
          <w:rFonts w:ascii="仿宋" w:eastAsia="仿宋" w:hAnsi="仿宋"/>
          <w:sz w:val="32"/>
          <w:szCs w:val="32"/>
        </w:rPr>
        <w:t>面试。</w:t>
      </w:r>
      <w:r w:rsidRPr="009971E2">
        <w:rPr>
          <w:rFonts w:ascii="仿宋" w:eastAsia="仿宋" w:hAnsi="仿宋" w:hint="eastAsia"/>
          <w:sz w:val="32"/>
          <w:szCs w:val="32"/>
        </w:rPr>
        <w:t>确定入围面试的最后一名成绩并列者，均参加面试。</w:t>
      </w:r>
    </w:p>
    <w:p w14:paraId="639FCFD8"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（五）面试</w:t>
      </w:r>
    </w:p>
    <w:p w14:paraId="04F582EA"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1、参加面试人员名单、时间、地点通过“</w:t>
      </w:r>
      <w:r w:rsidRPr="009971E2">
        <w:rPr>
          <w:rFonts w:ascii="仿宋" w:eastAsia="仿宋" w:hAnsi="仿宋" w:hint="eastAsia"/>
          <w:sz w:val="32"/>
          <w:szCs w:val="32"/>
        </w:rPr>
        <w:t>瓦房店市人力资源和社会保障局</w:t>
      </w:r>
      <w:r w:rsidRPr="009971E2">
        <w:rPr>
          <w:rFonts w:ascii="仿宋" w:eastAsia="仿宋" w:hAnsi="仿宋"/>
          <w:sz w:val="32"/>
          <w:szCs w:val="32"/>
        </w:rPr>
        <w:t>”</w:t>
      </w:r>
      <w:r w:rsidRPr="009971E2">
        <w:rPr>
          <w:rFonts w:ascii="仿宋" w:eastAsia="仿宋" w:hAnsi="仿宋" w:hint="eastAsia"/>
          <w:sz w:val="32"/>
          <w:szCs w:val="32"/>
        </w:rPr>
        <w:t>、</w:t>
      </w:r>
      <w:r w:rsidRPr="009971E2">
        <w:rPr>
          <w:rFonts w:ascii="仿宋" w:eastAsia="仿宋" w:hAnsi="仿宋"/>
          <w:sz w:val="32"/>
          <w:szCs w:val="32"/>
        </w:rPr>
        <w:t>“</w:t>
      </w:r>
      <w:r w:rsidRPr="009971E2">
        <w:rPr>
          <w:rFonts w:ascii="仿宋" w:eastAsia="仿宋" w:hAnsi="仿宋" w:hint="eastAsia"/>
          <w:sz w:val="32"/>
          <w:szCs w:val="32"/>
        </w:rPr>
        <w:t>瓦房店市</w:t>
      </w:r>
      <w:r w:rsidRPr="009971E2">
        <w:rPr>
          <w:rFonts w:ascii="仿宋" w:eastAsia="仿宋" w:hAnsi="仿宋"/>
          <w:sz w:val="32"/>
          <w:szCs w:val="32"/>
        </w:rPr>
        <w:t>公安局”官方</w:t>
      </w:r>
      <w:proofErr w:type="gramStart"/>
      <w:r w:rsidRPr="009971E2">
        <w:rPr>
          <w:rFonts w:ascii="仿宋" w:eastAsia="仿宋" w:hAnsi="仿宋"/>
          <w:sz w:val="32"/>
          <w:szCs w:val="32"/>
        </w:rPr>
        <w:t>微信平台</w:t>
      </w:r>
      <w:proofErr w:type="gramEnd"/>
      <w:r w:rsidRPr="009971E2">
        <w:rPr>
          <w:rFonts w:ascii="仿宋" w:eastAsia="仿宋" w:hAnsi="仿宋"/>
          <w:sz w:val="32"/>
          <w:szCs w:val="32"/>
        </w:rPr>
        <w:t>发布，请考生及时关注。因个人原因未关注、未按照时间参加下一环节的，视为自动放弃。</w:t>
      </w:r>
    </w:p>
    <w:p w14:paraId="59ABFEA2"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2、面试时请携带本人二代身份证和</w:t>
      </w:r>
      <w:r w:rsidRPr="009971E2">
        <w:rPr>
          <w:rFonts w:ascii="仿宋" w:eastAsia="仿宋" w:hAnsi="仿宋" w:hint="eastAsia"/>
          <w:sz w:val="32"/>
          <w:szCs w:val="32"/>
        </w:rPr>
        <w:t>准考证</w:t>
      </w:r>
      <w:r w:rsidRPr="009971E2">
        <w:rPr>
          <w:rFonts w:ascii="仿宋" w:eastAsia="仿宋" w:hAnsi="仿宋"/>
          <w:sz w:val="32"/>
          <w:szCs w:val="32"/>
        </w:rPr>
        <w:t>，按照规定的时间和地点准时到达，证件不齐者，不得进入考场，不安排补考。</w:t>
      </w:r>
    </w:p>
    <w:p w14:paraId="36546C76"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3、面试主要考察面试入围人员综合素质、专业知识和</w:t>
      </w:r>
      <w:r w:rsidRPr="009971E2">
        <w:rPr>
          <w:rFonts w:ascii="仿宋" w:eastAsia="仿宋" w:hAnsi="仿宋" w:hint="eastAsia"/>
          <w:sz w:val="32"/>
          <w:szCs w:val="32"/>
        </w:rPr>
        <w:t>岗位</w:t>
      </w:r>
      <w:proofErr w:type="gramStart"/>
      <w:r w:rsidRPr="009971E2">
        <w:rPr>
          <w:rFonts w:ascii="仿宋" w:eastAsia="仿宋" w:hAnsi="仿宋" w:hint="eastAsia"/>
          <w:sz w:val="32"/>
          <w:szCs w:val="32"/>
        </w:rPr>
        <w:t>履</w:t>
      </w:r>
      <w:proofErr w:type="gramEnd"/>
      <w:r w:rsidRPr="009971E2">
        <w:rPr>
          <w:rFonts w:ascii="仿宋" w:eastAsia="仿宋" w:hAnsi="仿宋" w:hint="eastAsia"/>
          <w:sz w:val="32"/>
          <w:szCs w:val="32"/>
        </w:rPr>
        <w:t>职能力</w:t>
      </w:r>
      <w:r w:rsidRPr="009971E2">
        <w:rPr>
          <w:rFonts w:ascii="仿宋" w:eastAsia="仿宋" w:hAnsi="仿宋"/>
          <w:sz w:val="32"/>
          <w:szCs w:val="32"/>
        </w:rPr>
        <w:t>等。</w:t>
      </w:r>
    </w:p>
    <w:p w14:paraId="5FD1BC03"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lastRenderedPageBreak/>
        <w:t>4、面试成绩满分为100分，合格分数线为60分，</w:t>
      </w:r>
      <w:r w:rsidRPr="009971E2">
        <w:rPr>
          <w:rFonts w:ascii="仿宋" w:eastAsia="仿宋" w:hAnsi="仿宋" w:cs="宋体" w:hint="eastAsia"/>
          <w:sz w:val="32"/>
          <w:szCs w:val="32"/>
        </w:rPr>
        <w:t>成绩保留小数点后两位，成绩小数点后第三位及以后位数舍去，</w:t>
      </w:r>
      <w:r w:rsidRPr="009971E2">
        <w:rPr>
          <w:rFonts w:ascii="仿宋" w:eastAsia="仿宋" w:hAnsi="仿宋"/>
          <w:sz w:val="32"/>
          <w:szCs w:val="32"/>
        </w:rPr>
        <w:t>面试不合格者不得进入下一环节。</w:t>
      </w:r>
    </w:p>
    <w:p w14:paraId="0C26B46E"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（六）确定成绩</w:t>
      </w:r>
    </w:p>
    <w:p w14:paraId="43E4A4AC"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考试总成绩满分为100分，总成绩保留小数点后两位。总成绩=体测成绩×40%+笔试成绩×30%+面试成绩×30%。根据总成绩从高分到低分按照所报岗位招聘计划1:1的比例确定参加政审和体检人选，总成绩并列者，按面试成绩由高到低的排序，确定政审和体检人选。入围政审和体检人员成绩通过“瓦房店市人力资源和社会保障局” 、“瓦房店市公安局”官方</w:t>
      </w:r>
      <w:proofErr w:type="gramStart"/>
      <w:r w:rsidRPr="009971E2">
        <w:rPr>
          <w:rFonts w:ascii="仿宋" w:eastAsia="仿宋" w:hAnsi="仿宋" w:hint="eastAsia"/>
          <w:sz w:val="32"/>
          <w:szCs w:val="32"/>
        </w:rPr>
        <w:t>微信平台</w:t>
      </w:r>
      <w:proofErr w:type="gramEnd"/>
      <w:r w:rsidRPr="009971E2">
        <w:rPr>
          <w:rFonts w:ascii="仿宋" w:eastAsia="仿宋" w:hAnsi="仿宋" w:hint="eastAsia"/>
          <w:sz w:val="32"/>
          <w:szCs w:val="32"/>
        </w:rPr>
        <w:t>发布。</w:t>
      </w:r>
    </w:p>
    <w:p w14:paraId="358E239E"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（七）体检和政审</w:t>
      </w:r>
    </w:p>
    <w:p w14:paraId="28F922AA"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1、参加政审和体检人员名单、时间、地点通过“</w:t>
      </w:r>
      <w:r w:rsidRPr="009971E2">
        <w:rPr>
          <w:rFonts w:ascii="仿宋" w:eastAsia="仿宋" w:hAnsi="仿宋" w:hint="eastAsia"/>
          <w:sz w:val="32"/>
          <w:szCs w:val="32"/>
        </w:rPr>
        <w:t>瓦房店市人力资源和社会保障局</w:t>
      </w:r>
      <w:r w:rsidRPr="009971E2">
        <w:rPr>
          <w:rFonts w:ascii="仿宋" w:eastAsia="仿宋" w:hAnsi="仿宋"/>
          <w:sz w:val="32"/>
          <w:szCs w:val="32"/>
        </w:rPr>
        <w:t>”</w:t>
      </w:r>
      <w:r w:rsidRPr="009971E2">
        <w:rPr>
          <w:rFonts w:ascii="仿宋" w:eastAsia="仿宋" w:hAnsi="仿宋" w:hint="eastAsia"/>
          <w:sz w:val="32"/>
          <w:szCs w:val="32"/>
        </w:rPr>
        <w:t>、</w:t>
      </w:r>
      <w:r w:rsidRPr="009971E2">
        <w:rPr>
          <w:rFonts w:ascii="仿宋" w:eastAsia="仿宋" w:hAnsi="仿宋"/>
          <w:sz w:val="32"/>
          <w:szCs w:val="32"/>
        </w:rPr>
        <w:t>“</w:t>
      </w:r>
      <w:r w:rsidRPr="009971E2">
        <w:rPr>
          <w:rFonts w:ascii="仿宋" w:eastAsia="仿宋" w:hAnsi="仿宋" w:hint="eastAsia"/>
          <w:sz w:val="32"/>
          <w:szCs w:val="32"/>
        </w:rPr>
        <w:t>瓦房店市</w:t>
      </w:r>
      <w:r w:rsidRPr="009971E2">
        <w:rPr>
          <w:rFonts w:ascii="仿宋" w:eastAsia="仿宋" w:hAnsi="仿宋"/>
          <w:sz w:val="32"/>
          <w:szCs w:val="32"/>
        </w:rPr>
        <w:t>公安局”官方</w:t>
      </w:r>
      <w:proofErr w:type="gramStart"/>
      <w:r w:rsidRPr="009971E2">
        <w:rPr>
          <w:rFonts w:ascii="仿宋" w:eastAsia="仿宋" w:hAnsi="仿宋"/>
          <w:sz w:val="32"/>
          <w:szCs w:val="32"/>
        </w:rPr>
        <w:t>微信公众号</w:t>
      </w:r>
      <w:proofErr w:type="gramEnd"/>
      <w:r w:rsidRPr="009971E2">
        <w:rPr>
          <w:rFonts w:ascii="仿宋" w:eastAsia="仿宋" w:hAnsi="仿宋"/>
          <w:sz w:val="32"/>
          <w:szCs w:val="32"/>
        </w:rPr>
        <w:t>发布。</w:t>
      </w:r>
    </w:p>
    <w:p w14:paraId="78B3AB6C"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2、对应聘人员的政治表现、道德品质等情况进行考察，并对考生报考条件进行资格复审。政审和资格复审不合格，不进入下一个环节。</w:t>
      </w:r>
    </w:p>
    <w:p w14:paraId="1FC43C02"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3、体检费由参加体检人员自理。</w:t>
      </w:r>
    </w:p>
    <w:p w14:paraId="463ED040"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4、体检工作参照《公务员录用体检通用标准(试行)》、《公务员录用体检特殊标准(试行)》、《关于修订&lt;公务员录用体检通用标准(试行)&gt;及&lt;公务员录用体检操作手册(试</w:t>
      </w:r>
      <w:r w:rsidRPr="009971E2">
        <w:rPr>
          <w:rFonts w:ascii="仿宋" w:eastAsia="仿宋" w:hAnsi="仿宋"/>
          <w:sz w:val="32"/>
          <w:szCs w:val="32"/>
        </w:rPr>
        <w:lastRenderedPageBreak/>
        <w:t>行)&gt;有关内容的通知》和国家有关政策规定执行。</w:t>
      </w:r>
    </w:p>
    <w:p w14:paraId="72C7F193"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5、因政审、体检不合格或报考者自愿放弃等原因产生的岗位空缺，按照总成绩从高至低的顺序依次递补。总成绩相同，按照面试成绩从高至低的顺序依次递补。</w:t>
      </w:r>
    </w:p>
    <w:p w14:paraId="7B8B9BCB" w14:textId="77777777" w:rsidR="009F2AFC" w:rsidRPr="009971E2" w:rsidRDefault="009F2AFC" w:rsidP="009F2AFC">
      <w:pPr>
        <w:ind w:firstLineChars="200" w:firstLine="640"/>
        <w:rPr>
          <w:rFonts w:ascii="楷体_GB2312" w:eastAsia="楷体_GB2312" w:hAnsi="仿宋"/>
          <w:sz w:val="32"/>
          <w:szCs w:val="32"/>
        </w:rPr>
      </w:pPr>
      <w:r w:rsidRPr="009971E2">
        <w:rPr>
          <w:rFonts w:ascii="楷体_GB2312" w:eastAsia="楷体_GB2312" w:hAnsi="仿宋" w:hint="eastAsia"/>
          <w:sz w:val="32"/>
          <w:szCs w:val="32"/>
        </w:rPr>
        <w:t>（八）公示</w:t>
      </w:r>
    </w:p>
    <w:p w14:paraId="35E4C3A4" w14:textId="77777777" w:rsidR="009F2AFC" w:rsidRPr="009971E2" w:rsidRDefault="009F2AFC" w:rsidP="009F2AFC">
      <w:pPr>
        <w:ind w:firstLineChars="200" w:firstLine="640"/>
        <w:rPr>
          <w:rFonts w:ascii="仿宋" w:eastAsia="仿宋" w:hAnsi="仿宋"/>
          <w:sz w:val="32"/>
          <w:szCs w:val="32"/>
          <w:shd w:val="clear" w:color="auto" w:fill="FFC000"/>
        </w:rPr>
      </w:pPr>
      <w:r w:rsidRPr="009971E2">
        <w:rPr>
          <w:rFonts w:ascii="仿宋" w:eastAsia="仿宋" w:hAnsi="仿宋" w:hint="eastAsia"/>
          <w:sz w:val="32"/>
          <w:szCs w:val="32"/>
        </w:rPr>
        <w:t>根据考试总成绩、政审和体检结果确定拟聘用人员名单，并通过</w:t>
      </w:r>
      <w:r w:rsidRPr="009971E2">
        <w:rPr>
          <w:rFonts w:ascii="仿宋" w:eastAsia="仿宋" w:hAnsi="仿宋"/>
          <w:sz w:val="32"/>
          <w:szCs w:val="32"/>
        </w:rPr>
        <w:t>“</w:t>
      </w:r>
      <w:r w:rsidRPr="009971E2">
        <w:rPr>
          <w:rFonts w:ascii="仿宋" w:eastAsia="仿宋" w:hAnsi="仿宋" w:hint="eastAsia"/>
          <w:sz w:val="32"/>
          <w:szCs w:val="32"/>
        </w:rPr>
        <w:t>瓦房店市人力资源和社会保障局</w:t>
      </w:r>
      <w:r w:rsidRPr="009971E2">
        <w:rPr>
          <w:rFonts w:ascii="仿宋" w:eastAsia="仿宋" w:hAnsi="仿宋"/>
          <w:sz w:val="32"/>
          <w:szCs w:val="32"/>
        </w:rPr>
        <w:t>”</w:t>
      </w:r>
      <w:r w:rsidRPr="009971E2">
        <w:rPr>
          <w:rFonts w:ascii="仿宋" w:eastAsia="仿宋" w:hAnsi="仿宋" w:hint="eastAsia"/>
          <w:sz w:val="32"/>
          <w:szCs w:val="32"/>
        </w:rPr>
        <w:t>、</w:t>
      </w:r>
      <w:r w:rsidRPr="009971E2">
        <w:rPr>
          <w:rFonts w:ascii="仿宋" w:eastAsia="仿宋" w:hAnsi="仿宋"/>
          <w:sz w:val="32"/>
          <w:szCs w:val="32"/>
        </w:rPr>
        <w:t>“</w:t>
      </w:r>
      <w:r w:rsidRPr="009971E2">
        <w:rPr>
          <w:rFonts w:ascii="仿宋" w:eastAsia="仿宋" w:hAnsi="仿宋" w:hint="eastAsia"/>
          <w:sz w:val="32"/>
          <w:szCs w:val="32"/>
        </w:rPr>
        <w:t>瓦房店市</w:t>
      </w:r>
      <w:r w:rsidRPr="009971E2">
        <w:rPr>
          <w:rFonts w:ascii="仿宋" w:eastAsia="仿宋" w:hAnsi="仿宋"/>
          <w:sz w:val="32"/>
          <w:szCs w:val="32"/>
        </w:rPr>
        <w:t>公安局”</w:t>
      </w:r>
      <w:r w:rsidRPr="009971E2">
        <w:rPr>
          <w:rFonts w:ascii="仿宋" w:eastAsia="仿宋" w:hAnsi="仿宋" w:hint="eastAsia"/>
          <w:sz w:val="32"/>
          <w:szCs w:val="32"/>
        </w:rPr>
        <w:t>官方</w:t>
      </w:r>
      <w:proofErr w:type="gramStart"/>
      <w:r w:rsidRPr="009971E2">
        <w:rPr>
          <w:rFonts w:ascii="仿宋" w:eastAsia="仿宋" w:hAnsi="仿宋" w:hint="eastAsia"/>
          <w:sz w:val="32"/>
          <w:szCs w:val="32"/>
        </w:rPr>
        <w:t>微信公众</w:t>
      </w:r>
      <w:proofErr w:type="gramEnd"/>
      <w:r w:rsidRPr="009971E2">
        <w:rPr>
          <w:rFonts w:ascii="仿宋" w:eastAsia="仿宋" w:hAnsi="仿宋" w:hint="eastAsia"/>
          <w:sz w:val="32"/>
          <w:szCs w:val="32"/>
        </w:rPr>
        <w:t>平台</w:t>
      </w:r>
      <w:r w:rsidRPr="009971E2">
        <w:rPr>
          <w:rFonts w:ascii="仿宋" w:eastAsia="仿宋" w:hAnsi="仿宋" w:cs="宋体" w:hint="eastAsia"/>
          <w:sz w:val="32"/>
          <w:szCs w:val="32"/>
        </w:rPr>
        <w:t>及瓦房店市政府网（</w:t>
      </w:r>
      <w:r w:rsidRPr="009971E2">
        <w:rPr>
          <w:rFonts w:ascii="仿宋" w:eastAsia="仿宋" w:hAnsi="仿宋" w:cs="宋体"/>
          <w:sz w:val="32"/>
          <w:szCs w:val="32"/>
        </w:rPr>
        <w:t>http://</w:t>
      </w:r>
      <w:proofErr w:type="spellStart"/>
      <w:r w:rsidRPr="009971E2">
        <w:rPr>
          <w:rFonts w:ascii="仿宋" w:eastAsia="仿宋" w:hAnsi="仿宋" w:cs="宋体"/>
          <w:sz w:val="32"/>
          <w:szCs w:val="32"/>
        </w:rPr>
        <w:t>www.dlwfd.gov.cn</w:t>
      </w:r>
      <w:proofErr w:type="spellEnd"/>
      <w:r w:rsidRPr="009971E2">
        <w:rPr>
          <w:rFonts w:ascii="仿宋" w:eastAsia="仿宋" w:hAnsi="仿宋" w:cs="宋体"/>
          <w:sz w:val="32"/>
          <w:szCs w:val="32"/>
        </w:rPr>
        <w:t>/</w:t>
      </w:r>
      <w:r w:rsidRPr="009971E2">
        <w:rPr>
          <w:rFonts w:ascii="仿宋" w:eastAsia="仿宋" w:hAnsi="仿宋" w:cs="宋体" w:hint="eastAsia"/>
          <w:sz w:val="32"/>
          <w:szCs w:val="32"/>
        </w:rPr>
        <w:t>）</w:t>
      </w:r>
      <w:r w:rsidRPr="009971E2">
        <w:rPr>
          <w:rFonts w:ascii="仿宋" w:eastAsia="仿宋" w:hAnsi="仿宋" w:hint="eastAsia"/>
          <w:sz w:val="32"/>
          <w:szCs w:val="32"/>
        </w:rPr>
        <w:t>进行公示，公示期为</w:t>
      </w:r>
      <w:r w:rsidRPr="009971E2">
        <w:rPr>
          <w:rFonts w:ascii="仿宋" w:eastAsia="仿宋" w:hAnsi="仿宋"/>
          <w:sz w:val="32"/>
          <w:szCs w:val="32"/>
        </w:rPr>
        <w:t>7</w:t>
      </w:r>
      <w:r w:rsidRPr="009971E2">
        <w:rPr>
          <w:rFonts w:ascii="仿宋" w:eastAsia="仿宋" w:hAnsi="仿宋" w:hint="eastAsia"/>
          <w:sz w:val="32"/>
          <w:szCs w:val="32"/>
        </w:rPr>
        <w:t>个工作日</w:t>
      </w:r>
      <w:r w:rsidRPr="009971E2">
        <w:rPr>
          <w:rFonts w:ascii="仿宋" w:eastAsia="仿宋" w:hAnsi="仿宋"/>
          <w:sz w:val="32"/>
          <w:szCs w:val="32"/>
        </w:rPr>
        <w:t>。公示期满且无异议后，组织进行</w:t>
      </w:r>
      <w:r w:rsidRPr="009971E2">
        <w:rPr>
          <w:rFonts w:ascii="仿宋" w:eastAsia="仿宋" w:hAnsi="仿宋" w:hint="eastAsia"/>
          <w:sz w:val="32"/>
          <w:szCs w:val="32"/>
        </w:rPr>
        <w:t>岗前培训</w:t>
      </w:r>
      <w:r w:rsidRPr="009971E2">
        <w:rPr>
          <w:rFonts w:ascii="仿宋" w:eastAsia="仿宋" w:hAnsi="仿宋"/>
          <w:sz w:val="32"/>
          <w:szCs w:val="32"/>
        </w:rPr>
        <w:t>，</w:t>
      </w:r>
      <w:r w:rsidRPr="009971E2">
        <w:rPr>
          <w:rFonts w:ascii="仿宋" w:eastAsia="仿宋" w:hAnsi="仿宋" w:hint="eastAsia"/>
          <w:sz w:val="32"/>
          <w:szCs w:val="32"/>
        </w:rPr>
        <w:t>因岗前培训不合格等</w:t>
      </w:r>
      <w:r w:rsidRPr="009971E2">
        <w:rPr>
          <w:rFonts w:ascii="仿宋" w:eastAsia="仿宋" w:hAnsi="仿宋"/>
          <w:sz w:val="32"/>
          <w:szCs w:val="32"/>
        </w:rPr>
        <w:t>而产生招聘岗位空缺</w:t>
      </w:r>
      <w:r w:rsidRPr="009971E2">
        <w:rPr>
          <w:rFonts w:ascii="仿宋" w:eastAsia="仿宋" w:hAnsi="仿宋" w:hint="eastAsia"/>
          <w:sz w:val="32"/>
          <w:szCs w:val="32"/>
        </w:rPr>
        <w:t>的</w:t>
      </w:r>
      <w:r w:rsidRPr="009971E2">
        <w:rPr>
          <w:rFonts w:ascii="仿宋" w:eastAsia="仿宋" w:hAnsi="仿宋"/>
          <w:sz w:val="32"/>
          <w:szCs w:val="32"/>
        </w:rPr>
        <w:t>，按照总成绩从高至低的顺序依次递补。</w:t>
      </w:r>
    </w:p>
    <w:p w14:paraId="24323F06" w14:textId="77777777" w:rsidR="009F2AFC" w:rsidRPr="009971E2" w:rsidRDefault="009F2AFC" w:rsidP="009F2AFC">
      <w:pPr>
        <w:ind w:firstLineChars="200" w:firstLine="640"/>
        <w:rPr>
          <w:rFonts w:ascii="黑体" w:eastAsia="黑体" w:hAnsi="黑体"/>
          <w:sz w:val="32"/>
          <w:szCs w:val="32"/>
        </w:rPr>
      </w:pPr>
      <w:r w:rsidRPr="009971E2">
        <w:rPr>
          <w:rFonts w:ascii="黑体" w:eastAsia="黑体" w:hAnsi="黑体" w:hint="eastAsia"/>
          <w:sz w:val="32"/>
          <w:szCs w:val="32"/>
        </w:rPr>
        <w:t>五、聘用与管理</w:t>
      </w:r>
    </w:p>
    <w:p w14:paraId="36A897DB" w14:textId="77777777" w:rsidR="009F2AFC" w:rsidRPr="009971E2" w:rsidRDefault="009F2AFC" w:rsidP="009F2AFC">
      <w:pPr>
        <w:ind w:firstLineChars="200" w:firstLine="640"/>
        <w:rPr>
          <w:rFonts w:ascii="仿宋" w:eastAsia="仿宋" w:hAnsi="仿宋"/>
          <w:sz w:val="32"/>
          <w:szCs w:val="32"/>
        </w:rPr>
      </w:pPr>
      <w:r w:rsidRPr="009971E2">
        <w:rPr>
          <w:rFonts w:ascii="楷体_GB2312" w:eastAsia="楷体_GB2312" w:hAnsi="仿宋" w:hint="eastAsia"/>
          <w:sz w:val="32"/>
          <w:szCs w:val="32"/>
        </w:rPr>
        <w:t>（一）签订合同。</w:t>
      </w:r>
      <w:r w:rsidRPr="009971E2">
        <w:rPr>
          <w:rFonts w:ascii="仿宋" w:eastAsia="仿宋" w:hAnsi="仿宋" w:hint="eastAsia"/>
          <w:sz w:val="32"/>
          <w:szCs w:val="32"/>
        </w:rPr>
        <w:t>公安机关组织聘用人员进行岗前培训，培训合格者，派遣公司与其签订劳务派遣合同，培训不合格者不予签订劳务派遣合同。劳务派遣合同明确双方的权利和义务，合同依据《中华人民共和国劳动合同法》及相关法律、法规规定设置试用期。试用期满由公安机关对聘用人员进行考核，考核合格者继续履行合同，对考核不合格或有其他不适合参加公安工作情形的退回劳务派遣公司办理解除合同手续。</w:t>
      </w:r>
    </w:p>
    <w:p w14:paraId="7CD67BC1" w14:textId="77777777" w:rsidR="009F2AFC" w:rsidRPr="009971E2" w:rsidRDefault="009F2AFC" w:rsidP="009F2AFC">
      <w:pPr>
        <w:ind w:firstLine="480"/>
        <w:rPr>
          <w:rFonts w:ascii="仿宋" w:eastAsia="仿宋" w:hAnsi="仿宋" w:cs="宋体"/>
          <w:color w:val="333333"/>
          <w:sz w:val="32"/>
          <w:szCs w:val="32"/>
        </w:rPr>
      </w:pPr>
      <w:r w:rsidRPr="009971E2">
        <w:rPr>
          <w:rFonts w:ascii="楷体_GB2312" w:eastAsia="楷体_GB2312" w:hAnsi="仿宋" w:hint="eastAsia"/>
          <w:sz w:val="32"/>
          <w:szCs w:val="32"/>
        </w:rPr>
        <w:t>（二）工资及福利待遇。</w:t>
      </w:r>
      <w:r w:rsidRPr="009971E2">
        <w:rPr>
          <w:rFonts w:ascii="仿宋" w:eastAsia="仿宋" w:hAnsi="仿宋" w:hint="eastAsia"/>
          <w:sz w:val="32"/>
          <w:szCs w:val="32"/>
        </w:rPr>
        <w:t>警务辅助人员薪酬待遇按规定予</w:t>
      </w:r>
      <w:r w:rsidRPr="009971E2">
        <w:rPr>
          <w:rFonts w:ascii="仿宋" w:eastAsia="仿宋" w:hAnsi="仿宋" w:hint="eastAsia"/>
          <w:sz w:val="32"/>
          <w:szCs w:val="32"/>
        </w:rPr>
        <w:lastRenderedPageBreak/>
        <w:t>以保障，依法享受国家规定的社会保险（养老、医疗、工伤、失业、生育）、公积金等待遇，月工资标准为</w:t>
      </w:r>
      <w:r w:rsidRPr="009971E2">
        <w:rPr>
          <w:rFonts w:ascii="仿宋" w:eastAsia="仿宋" w:hAnsi="仿宋"/>
          <w:sz w:val="32"/>
          <w:szCs w:val="32"/>
        </w:rPr>
        <w:t>2900元（含“五险</w:t>
      </w:r>
      <w:proofErr w:type="gramStart"/>
      <w:r w:rsidRPr="009971E2">
        <w:rPr>
          <w:rFonts w:ascii="仿宋" w:eastAsia="仿宋" w:hAnsi="仿宋"/>
          <w:sz w:val="32"/>
          <w:szCs w:val="32"/>
        </w:rPr>
        <w:t>一</w:t>
      </w:r>
      <w:proofErr w:type="gramEnd"/>
      <w:r w:rsidRPr="009971E2">
        <w:rPr>
          <w:rFonts w:ascii="仿宋" w:eastAsia="仿宋" w:hAnsi="仿宋"/>
          <w:sz w:val="32"/>
          <w:szCs w:val="32"/>
        </w:rPr>
        <w:t>金”个人缴纳部分）。</w:t>
      </w:r>
    </w:p>
    <w:p w14:paraId="4B569B17" w14:textId="77777777" w:rsidR="009F2AFC" w:rsidRPr="009971E2" w:rsidRDefault="009F2AFC" w:rsidP="009F2AFC">
      <w:pPr>
        <w:ind w:firstLineChars="200" w:firstLine="640"/>
        <w:rPr>
          <w:rFonts w:ascii="黑体" w:eastAsia="黑体" w:hAnsi="黑体"/>
          <w:sz w:val="32"/>
          <w:szCs w:val="32"/>
        </w:rPr>
      </w:pPr>
      <w:r w:rsidRPr="009971E2">
        <w:rPr>
          <w:rFonts w:ascii="黑体" w:eastAsia="黑体" w:hAnsi="黑体" w:hint="eastAsia"/>
          <w:sz w:val="32"/>
          <w:szCs w:val="32"/>
        </w:rPr>
        <w:t>六、重要提示</w:t>
      </w:r>
    </w:p>
    <w:p w14:paraId="5488A47C"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（一）本次考试不指定辅导用书，不举办也不委托任何机构组织考试辅导培训班，敬请广大应聘者提高警惕切勿上当受骗。</w:t>
      </w:r>
    </w:p>
    <w:p w14:paraId="191B0ECD"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（二）此公告发布后应聘人员要密切关注</w:t>
      </w:r>
      <w:r w:rsidRPr="009971E2">
        <w:rPr>
          <w:rFonts w:ascii="仿宋" w:eastAsia="仿宋" w:hAnsi="仿宋"/>
          <w:sz w:val="32"/>
          <w:szCs w:val="32"/>
        </w:rPr>
        <w:t>“</w:t>
      </w:r>
      <w:r w:rsidRPr="009971E2">
        <w:rPr>
          <w:rFonts w:ascii="仿宋" w:eastAsia="仿宋" w:hAnsi="仿宋" w:hint="eastAsia"/>
          <w:sz w:val="32"/>
          <w:szCs w:val="32"/>
        </w:rPr>
        <w:t>瓦房店市人力资源和社会保障局</w:t>
      </w:r>
      <w:r w:rsidRPr="009971E2">
        <w:rPr>
          <w:rFonts w:ascii="仿宋" w:eastAsia="仿宋" w:hAnsi="仿宋"/>
          <w:sz w:val="32"/>
          <w:szCs w:val="32"/>
        </w:rPr>
        <w:t>”</w:t>
      </w:r>
      <w:r w:rsidRPr="009971E2">
        <w:rPr>
          <w:rFonts w:ascii="仿宋" w:eastAsia="仿宋" w:hAnsi="仿宋" w:hint="eastAsia"/>
          <w:sz w:val="32"/>
          <w:szCs w:val="32"/>
        </w:rPr>
        <w:t>、“瓦房店市公安局”官方</w:t>
      </w:r>
      <w:proofErr w:type="gramStart"/>
      <w:r w:rsidRPr="009971E2">
        <w:rPr>
          <w:rFonts w:ascii="仿宋" w:eastAsia="仿宋" w:hAnsi="仿宋" w:hint="eastAsia"/>
          <w:sz w:val="32"/>
          <w:szCs w:val="32"/>
        </w:rPr>
        <w:t>微信平台</w:t>
      </w:r>
      <w:proofErr w:type="gramEnd"/>
      <w:r w:rsidRPr="009971E2">
        <w:rPr>
          <w:rFonts w:ascii="仿宋" w:eastAsia="仿宋" w:hAnsi="仿宋" w:hint="eastAsia"/>
          <w:sz w:val="32"/>
          <w:szCs w:val="32"/>
        </w:rPr>
        <w:t>发布的各项招聘环节信息，并保持通信畅通，按照规定流程和时限参与招聘各环节。</w:t>
      </w:r>
    </w:p>
    <w:p w14:paraId="3E139B93"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（三）本次考试疫情防控要求详见《大连市公安局招聘辅警考试疫情防控工作公告》</w:t>
      </w:r>
      <w:r w:rsidRPr="009971E2">
        <w:rPr>
          <w:rFonts w:ascii="仿宋" w:eastAsia="仿宋" w:hAnsi="仿宋"/>
          <w:sz w:val="32"/>
          <w:szCs w:val="32"/>
        </w:rPr>
        <w:t>。</w:t>
      </w:r>
    </w:p>
    <w:p w14:paraId="11442CB9"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（四）存在以下情形视为自动放弃应聘资格：</w:t>
      </w:r>
    </w:p>
    <w:p w14:paraId="7F747245"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1、应聘者不遵守全程佩戴口罩、间隔</w:t>
      </w:r>
      <w:r w:rsidRPr="009971E2">
        <w:rPr>
          <w:rFonts w:ascii="仿宋" w:eastAsia="仿宋" w:hAnsi="仿宋" w:hint="eastAsia"/>
          <w:sz w:val="32"/>
          <w:szCs w:val="32"/>
        </w:rPr>
        <w:t>1</w:t>
      </w:r>
      <w:r w:rsidRPr="009971E2">
        <w:rPr>
          <w:rFonts w:ascii="仿宋" w:eastAsia="仿宋" w:hAnsi="仿宋"/>
          <w:sz w:val="32"/>
          <w:szCs w:val="32"/>
        </w:rPr>
        <w:t>米和出示健康码、行程码、测温等现场疫情防控工作安排的；</w:t>
      </w:r>
    </w:p>
    <w:p w14:paraId="3150C2B2"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2、应聘人员从报名、资格审查开始，未按规定时间要求参加下一环节的;</w:t>
      </w:r>
      <w:r w:rsidRPr="009971E2">
        <w:rPr>
          <w:rFonts w:ascii="Calibri" w:eastAsia="仿宋" w:hAnsi="Calibri" w:cs="Calibri"/>
          <w:sz w:val="32"/>
          <w:szCs w:val="32"/>
        </w:rPr>
        <w:t> </w:t>
      </w:r>
    </w:p>
    <w:p w14:paraId="0249E36F"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3、应聘人员应到而未按规定时间到达指定地点的;</w:t>
      </w:r>
    </w:p>
    <w:p w14:paraId="67A6D8B6"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sz w:val="32"/>
          <w:szCs w:val="32"/>
        </w:rPr>
        <w:t>4、应聘人员应签字确认而本人拒绝签字确认等情形。</w:t>
      </w:r>
    </w:p>
    <w:p w14:paraId="06D4B196"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（五）招考聘用工作坚持“公开、平等、竞争、择优”的原则，严肃纪律，秉公办事，接受社会和应聘人员的监督，</w:t>
      </w:r>
      <w:r w:rsidRPr="009971E2">
        <w:rPr>
          <w:rFonts w:ascii="仿宋" w:eastAsia="仿宋" w:hAnsi="仿宋" w:hint="eastAsia"/>
          <w:sz w:val="32"/>
          <w:szCs w:val="32"/>
        </w:rPr>
        <w:lastRenderedPageBreak/>
        <w:t>对弄虚作假者，一经发现取消录用资格。</w:t>
      </w:r>
    </w:p>
    <w:p w14:paraId="28AD8E73"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咨询电话：瓦房店市</w:t>
      </w:r>
      <w:r w:rsidRPr="009971E2">
        <w:rPr>
          <w:rFonts w:ascii="仿宋" w:eastAsia="仿宋" w:hAnsi="仿宋"/>
          <w:sz w:val="32"/>
          <w:szCs w:val="32"/>
        </w:rPr>
        <w:t>公安局</w:t>
      </w:r>
      <w:r w:rsidRPr="009971E2">
        <w:rPr>
          <w:rFonts w:ascii="仿宋" w:eastAsia="仿宋" w:hAnsi="仿宋" w:hint="eastAsia"/>
          <w:sz w:val="32"/>
          <w:szCs w:val="32"/>
        </w:rPr>
        <w:t>：</w:t>
      </w:r>
      <w:r w:rsidRPr="009971E2">
        <w:rPr>
          <w:rFonts w:ascii="仿宋" w:eastAsia="仿宋" w:hAnsi="仿宋"/>
          <w:sz w:val="32"/>
          <w:szCs w:val="32"/>
        </w:rPr>
        <w:t>0411</w:t>
      </w:r>
      <w:r w:rsidRPr="009971E2">
        <w:rPr>
          <w:rFonts w:ascii="仿宋" w:eastAsia="仿宋" w:hAnsi="仿宋" w:hint="eastAsia"/>
          <w:sz w:val="32"/>
          <w:szCs w:val="32"/>
        </w:rPr>
        <w:t>-</w:t>
      </w:r>
      <w:r w:rsidRPr="009971E2">
        <w:rPr>
          <w:rFonts w:ascii="仿宋" w:eastAsia="仿宋" w:hAnsi="仿宋"/>
          <w:sz w:val="32"/>
          <w:szCs w:val="32"/>
        </w:rPr>
        <w:t>85605626</w:t>
      </w:r>
      <w:r w:rsidRPr="009971E2">
        <w:rPr>
          <w:rFonts w:ascii="仿宋" w:eastAsia="仿宋" w:hAnsi="仿宋" w:hint="eastAsia"/>
          <w:sz w:val="32"/>
          <w:szCs w:val="32"/>
        </w:rPr>
        <w:t>；</w:t>
      </w:r>
    </w:p>
    <w:p w14:paraId="253EAC25" w14:textId="77777777" w:rsidR="009F2AFC" w:rsidRPr="009971E2" w:rsidRDefault="009F2AFC" w:rsidP="009F2AFC">
      <w:pPr>
        <w:ind w:firstLineChars="700" w:firstLine="2240"/>
        <w:rPr>
          <w:rFonts w:ascii="仿宋" w:eastAsia="仿宋" w:hAnsi="仿宋"/>
          <w:sz w:val="32"/>
          <w:szCs w:val="32"/>
        </w:rPr>
      </w:pPr>
      <w:r w:rsidRPr="009971E2">
        <w:rPr>
          <w:rFonts w:ascii="仿宋" w:eastAsia="仿宋" w:hAnsi="仿宋" w:hint="eastAsia"/>
          <w:sz w:val="32"/>
          <w:szCs w:val="32"/>
        </w:rPr>
        <w:t>瓦房店市</w:t>
      </w:r>
      <w:proofErr w:type="gramStart"/>
      <w:r w:rsidRPr="009971E2">
        <w:rPr>
          <w:rFonts w:ascii="仿宋" w:eastAsia="仿宋" w:hAnsi="仿宋" w:hint="eastAsia"/>
          <w:sz w:val="32"/>
          <w:szCs w:val="32"/>
        </w:rPr>
        <w:t>人社局</w:t>
      </w:r>
      <w:proofErr w:type="gramEnd"/>
      <w:r w:rsidRPr="009971E2">
        <w:rPr>
          <w:rFonts w:ascii="仿宋" w:eastAsia="仿宋" w:hAnsi="仿宋" w:hint="eastAsia"/>
          <w:sz w:val="32"/>
          <w:szCs w:val="32"/>
        </w:rPr>
        <w:t>：0</w:t>
      </w:r>
      <w:r w:rsidRPr="009971E2">
        <w:rPr>
          <w:rFonts w:ascii="仿宋" w:eastAsia="仿宋" w:hAnsi="仿宋"/>
          <w:sz w:val="32"/>
          <w:szCs w:val="32"/>
        </w:rPr>
        <w:t>411-85615277</w:t>
      </w:r>
      <w:r w:rsidRPr="009971E2">
        <w:rPr>
          <w:rFonts w:ascii="仿宋" w:eastAsia="仿宋" w:hAnsi="仿宋" w:hint="eastAsia"/>
          <w:sz w:val="32"/>
          <w:szCs w:val="32"/>
        </w:rPr>
        <w:t>。</w:t>
      </w:r>
    </w:p>
    <w:p w14:paraId="705EBD2A" w14:textId="77777777" w:rsidR="009F2AFC" w:rsidRPr="009971E2" w:rsidRDefault="009F2AFC" w:rsidP="009F2AFC">
      <w:pPr>
        <w:ind w:firstLineChars="200" w:firstLine="640"/>
        <w:rPr>
          <w:rFonts w:ascii="仿宋" w:eastAsia="仿宋" w:hAnsi="仿宋"/>
          <w:sz w:val="32"/>
          <w:szCs w:val="32"/>
        </w:rPr>
      </w:pPr>
      <w:r w:rsidRPr="009971E2">
        <w:rPr>
          <w:rFonts w:ascii="仿宋" w:eastAsia="仿宋" w:hAnsi="仿宋" w:hint="eastAsia"/>
          <w:sz w:val="32"/>
          <w:szCs w:val="32"/>
        </w:rPr>
        <w:t>咨询时间：工作日</w:t>
      </w:r>
      <w:r w:rsidRPr="009971E2">
        <w:rPr>
          <w:rFonts w:ascii="仿宋" w:eastAsia="仿宋" w:hAnsi="仿宋"/>
          <w:sz w:val="32"/>
          <w:szCs w:val="32"/>
        </w:rPr>
        <w:t>9:00—11:00、14:00—17：00</w:t>
      </w:r>
    </w:p>
    <w:p w14:paraId="7D8BD729" w14:textId="77777777" w:rsidR="009F2AFC" w:rsidRPr="009971E2" w:rsidRDefault="009F2AFC" w:rsidP="009F2AFC">
      <w:pPr>
        <w:rPr>
          <w:rFonts w:ascii="仿宋" w:eastAsia="仿宋" w:hAnsi="仿宋"/>
          <w:sz w:val="32"/>
          <w:szCs w:val="32"/>
        </w:rPr>
      </w:pPr>
    </w:p>
    <w:p w14:paraId="78CA371A" w14:textId="77777777" w:rsidR="009F2AFC" w:rsidRPr="009971E2" w:rsidRDefault="009F2AFC" w:rsidP="009F2AFC">
      <w:pPr>
        <w:rPr>
          <w:rFonts w:ascii="仿宋" w:eastAsia="仿宋" w:hAnsi="仿宋"/>
          <w:sz w:val="32"/>
          <w:szCs w:val="32"/>
        </w:rPr>
      </w:pPr>
    </w:p>
    <w:p w14:paraId="00B0E05A" w14:textId="77777777" w:rsidR="009F2AFC" w:rsidRPr="009971E2" w:rsidRDefault="009F2AFC" w:rsidP="009F2AFC">
      <w:pPr>
        <w:rPr>
          <w:rFonts w:ascii="仿宋" w:eastAsia="仿宋" w:hAnsi="仿宋"/>
          <w:sz w:val="32"/>
          <w:szCs w:val="32"/>
        </w:rPr>
      </w:pPr>
      <w:r w:rsidRPr="009971E2">
        <w:rPr>
          <w:rFonts w:ascii="仿宋" w:eastAsia="仿宋" w:hAnsi="仿宋" w:hint="eastAsia"/>
          <w:sz w:val="32"/>
          <w:szCs w:val="32"/>
        </w:rPr>
        <w:t>附件：</w:t>
      </w:r>
      <w:r w:rsidRPr="009971E2">
        <w:rPr>
          <w:rFonts w:ascii="仿宋" w:eastAsia="仿宋" w:hAnsi="仿宋"/>
          <w:sz w:val="32"/>
          <w:szCs w:val="32"/>
        </w:rPr>
        <w:t>1.大连市公安局招聘辅警岗位计划表</w:t>
      </w:r>
    </w:p>
    <w:p w14:paraId="1C9B9292" w14:textId="77777777" w:rsidR="009F2AFC" w:rsidRPr="009971E2" w:rsidRDefault="009F2AFC" w:rsidP="009F2AFC">
      <w:pPr>
        <w:rPr>
          <w:rFonts w:ascii="仿宋" w:eastAsia="仿宋" w:hAnsi="仿宋"/>
          <w:sz w:val="32"/>
          <w:szCs w:val="32"/>
        </w:rPr>
      </w:pP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2.大连市公安局招聘辅警报名登记表</w:t>
      </w:r>
    </w:p>
    <w:p w14:paraId="1752B586" w14:textId="77777777" w:rsidR="009F2AFC" w:rsidRPr="009971E2" w:rsidRDefault="009F2AFC" w:rsidP="009F2AFC">
      <w:pPr>
        <w:rPr>
          <w:rFonts w:ascii="仿宋" w:eastAsia="仿宋" w:hAnsi="仿宋"/>
          <w:sz w:val="32"/>
          <w:szCs w:val="32"/>
        </w:rPr>
      </w:pP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3.大连市公安局招聘辅警体能测评项目和标准</w:t>
      </w:r>
    </w:p>
    <w:p w14:paraId="5B0A836C" w14:textId="77777777" w:rsidR="009F2AFC" w:rsidRPr="009971E2" w:rsidRDefault="009F2AFC" w:rsidP="009F2AFC">
      <w:pPr>
        <w:rPr>
          <w:rFonts w:ascii="仿宋" w:eastAsia="仿宋" w:hAnsi="仿宋"/>
          <w:sz w:val="32"/>
          <w:szCs w:val="32"/>
        </w:rPr>
      </w:pP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w:t>
      </w:r>
      <w:r w:rsidRPr="009971E2">
        <w:rPr>
          <w:rFonts w:ascii="Calibri" w:eastAsia="仿宋" w:hAnsi="Calibri" w:cs="Calibri"/>
          <w:sz w:val="32"/>
          <w:szCs w:val="32"/>
        </w:rPr>
        <w:t>  </w:t>
      </w:r>
      <w:r w:rsidRPr="009971E2">
        <w:rPr>
          <w:rFonts w:ascii="仿宋" w:eastAsia="仿宋" w:hAnsi="仿宋"/>
          <w:sz w:val="32"/>
          <w:szCs w:val="32"/>
        </w:rPr>
        <w:t xml:space="preserve"> 4.大连市公安局招聘辅警考试疫情防控工作公告</w:t>
      </w:r>
    </w:p>
    <w:p w14:paraId="4E86DEE2" w14:textId="70378F8D" w:rsidR="00E846A0" w:rsidRPr="009971E2" w:rsidRDefault="00E846A0" w:rsidP="0059122B">
      <w:pPr>
        <w:rPr>
          <w:rFonts w:ascii="仿宋" w:eastAsia="仿宋" w:hAnsi="仿宋"/>
          <w:sz w:val="32"/>
          <w:szCs w:val="32"/>
        </w:rPr>
      </w:pPr>
    </w:p>
    <w:p w14:paraId="1E8AF8B4" w14:textId="3F619225" w:rsidR="00E846A0" w:rsidRPr="009971E2" w:rsidRDefault="00E846A0" w:rsidP="0059122B">
      <w:pPr>
        <w:rPr>
          <w:rFonts w:ascii="仿宋" w:eastAsia="仿宋" w:hAnsi="仿宋"/>
          <w:sz w:val="32"/>
          <w:szCs w:val="32"/>
        </w:rPr>
      </w:pPr>
    </w:p>
    <w:p w14:paraId="1D307E91" w14:textId="48B23D7A" w:rsidR="00E846A0" w:rsidRPr="009971E2" w:rsidRDefault="00E846A0" w:rsidP="0059122B">
      <w:pPr>
        <w:rPr>
          <w:rFonts w:ascii="仿宋" w:eastAsia="仿宋" w:hAnsi="仿宋"/>
          <w:sz w:val="32"/>
          <w:szCs w:val="32"/>
        </w:rPr>
      </w:pPr>
    </w:p>
    <w:p w14:paraId="78ED56B2" w14:textId="54297559" w:rsidR="00E846A0" w:rsidRPr="009971E2" w:rsidRDefault="00E846A0" w:rsidP="0059122B">
      <w:pPr>
        <w:rPr>
          <w:rFonts w:ascii="仿宋" w:eastAsia="仿宋" w:hAnsi="仿宋"/>
          <w:sz w:val="32"/>
          <w:szCs w:val="32"/>
        </w:rPr>
      </w:pPr>
    </w:p>
    <w:p w14:paraId="5587B165" w14:textId="0B25BA2C" w:rsidR="00E846A0" w:rsidRPr="009971E2" w:rsidRDefault="00E846A0" w:rsidP="0059122B">
      <w:pPr>
        <w:rPr>
          <w:rFonts w:ascii="仿宋" w:eastAsia="仿宋" w:hAnsi="仿宋"/>
          <w:sz w:val="32"/>
          <w:szCs w:val="32"/>
        </w:rPr>
      </w:pPr>
    </w:p>
    <w:p w14:paraId="4163D72B" w14:textId="3373336C" w:rsidR="00E846A0" w:rsidRPr="009971E2" w:rsidRDefault="00E846A0" w:rsidP="0059122B">
      <w:pPr>
        <w:rPr>
          <w:rFonts w:ascii="仿宋" w:eastAsia="仿宋" w:hAnsi="仿宋"/>
          <w:sz w:val="32"/>
          <w:szCs w:val="32"/>
        </w:rPr>
      </w:pPr>
    </w:p>
    <w:p w14:paraId="65889312" w14:textId="27CF6962" w:rsidR="00E846A0" w:rsidRPr="009971E2" w:rsidRDefault="00E846A0" w:rsidP="0059122B">
      <w:pPr>
        <w:rPr>
          <w:rFonts w:ascii="仿宋" w:eastAsia="仿宋" w:hAnsi="仿宋"/>
          <w:sz w:val="32"/>
          <w:szCs w:val="32"/>
        </w:rPr>
      </w:pPr>
    </w:p>
    <w:p w14:paraId="5B0AA945" w14:textId="13019EDF" w:rsidR="00E846A0" w:rsidRPr="009971E2" w:rsidRDefault="00E846A0" w:rsidP="0059122B">
      <w:pPr>
        <w:rPr>
          <w:rFonts w:ascii="仿宋" w:eastAsia="仿宋" w:hAnsi="仿宋"/>
          <w:sz w:val="32"/>
          <w:szCs w:val="32"/>
        </w:rPr>
      </w:pPr>
    </w:p>
    <w:p w14:paraId="40389353" w14:textId="6A555565" w:rsidR="00E846A0" w:rsidRPr="009971E2" w:rsidRDefault="00E846A0" w:rsidP="0059122B">
      <w:pPr>
        <w:rPr>
          <w:rFonts w:ascii="仿宋" w:eastAsia="仿宋" w:hAnsi="仿宋"/>
          <w:sz w:val="32"/>
          <w:szCs w:val="32"/>
        </w:rPr>
      </w:pPr>
    </w:p>
    <w:p w14:paraId="66B9F282" w14:textId="3EA91619" w:rsidR="00E846A0" w:rsidRPr="009971E2" w:rsidRDefault="00E846A0" w:rsidP="0059122B">
      <w:pPr>
        <w:rPr>
          <w:rFonts w:ascii="仿宋" w:eastAsia="仿宋" w:hAnsi="仿宋"/>
          <w:sz w:val="32"/>
          <w:szCs w:val="32"/>
        </w:rPr>
      </w:pPr>
    </w:p>
    <w:p w14:paraId="77C1841C" w14:textId="0DFF32A5" w:rsidR="00E846A0" w:rsidRPr="009971E2" w:rsidRDefault="00E846A0" w:rsidP="0059122B">
      <w:pPr>
        <w:rPr>
          <w:rFonts w:ascii="仿宋" w:eastAsia="仿宋" w:hAnsi="仿宋"/>
          <w:sz w:val="32"/>
          <w:szCs w:val="32"/>
        </w:rPr>
      </w:pPr>
    </w:p>
    <w:p w14:paraId="12469C11" w14:textId="1F3328C5" w:rsidR="00E846A0" w:rsidRPr="009971E2" w:rsidRDefault="00E846A0" w:rsidP="0059122B">
      <w:pPr>
        <w:rPr>
          <w:rFonts w:ascii="仿宋" w:eastAsia="仿宋" w:hAnsi="仿宋"/>
          <w:sz w:val="32"/>
          <w:szCs w:val="32"/>
        </w:rPr>
      </w:pPr>
    </w:p>
    <w:p w14:paraId="3A80FAD2" w14:textId="60ADF3F7" w:rsidR="00E846A0" w:rsidRPr="009971E2" w:rsidRDefault="00E846A0" w:rsidP="0059122B">
      <w:pPr>
        <w:rPr>
          <w:rFonts w:ascii="仿宋" w:eastAsia="仿宋" w:hAnsi="仿宋"/>
          <w:sz w:val="32"/>
          <w:szCs w:val="32"/>
        </w:rPr>
        <w:sectPr w:rsidR="00E846A0" w:rsidRPr="009971E2">
          <w:footerReference w:type="default" r:id="rId9"/>
          <w:pgSz w:w="11906" w:h="16838"/>
          <w:pgMar w:top="1440" w:right="1800" w:bottom="1440" w:left="1800" w:header="851" w:footer="992" w:gutter="0"/>
          <w:cols w:space="425"/>
          <w:docGrid w:type="lines" w:linePitch="312"/>
        </w:sectPr>
      </w:pPr>
    </w:p>
    <w:tbl>
      <w:tblPr>
        <w:tblW w:w="13750" w:type="dxa"/>
        <w:tblLook w:val="04A0" w:firstRow="1" w:lastRow="0" w:firstColumn="1" w:lastColumn="0" w:noHBand="0" w:noVBand="1"/>
      </w:tblPr>
      <w:tblGrid>
        <w:gridCol w:w="660"/>
        <w:gridCol w:w="840"/>
        <w:gridCol w:w="1000"/>
        <w:gridCol w:w="1880"/>
        <w:gridCol w:w="620"/>
        <w:gridCol w:w="2740"/>
        <w:gridCol w:w="940"/>
        <w:gridCol w:w="1101"/>
        <w:gridCol w:w="709"/>
        <w:gridCol w:w="3260"/>
      </w:tblGrid>
      <w:tr w:rsidR="00E846A0" w:rsidRPr="009971E2" w14:paraId="6340195A" w14:textId="77777777" w:rsidTr="0008554D">
        <w:trPr>
          <w:trHeight w:val="1238"/>
        </w:trPr>
        <w:tc>
          <w:tcPr>
            <w:tcW w:w="13750" w:type="dxa"/>
            <w:gridSpan w:val="10"/>
            <w:tcBorders>
              <w:top w:val="nil"/>
              <w:left w:val="nil"/>
              <w:bottom w:val="nil"/>
              <w:right w:val="nil"/>
            </w:tcBorders>
            <w:shd w:val="clear" w:color="auto" w:fill="auto"/>
            <w:vAlign w:val="center"/>
            <w:hideMark/>
          </w:tcPr>
          <w:p w14:paraId="65259392" w14:textId="77777777" w:rsidR="00E846A0" w:rsidRPr="009971E2" w:rsidRDefault="00E846A0" w:rsidP="00E846A0">
            <w:pPr>
              <w:widowControl/>
              <w:jc w:val="left"/>
              <w:rPr>
                <w:rFonts w:ascii="仿宋_GB2312" w:eastAsia="仿宋_GB2312" w:hAnsi="黑体" w:cs="宋体"/>
                <w:kern w:val="0"/>
                <w:sz w:val="30"/>
                <w:szCs w:val="30"/>
              </w:rPr>
            </w:pPr>
            <w:r w:rsidRPr="009971E2">
              <w:rPr>
                <w:rFonts w:ascii="仿宋_GB2312" w:eastAsia="仿宋_GB2312" w:hAnsi="黑体" w:cs="宋体" w:hint="eastAsia"/>
                <w:kern w:val="0"/>
                <w:sz w:val="30"/>
                <w:szCs w:val="30"/>
              </w:rPr>
              <w:lastRenderedPageBreak/>
              <w:t>附件1</w:t>
            </w:r>
          </w:p>
          <w:p w14:paraId="17CB09B5" w14:textId="4B610C66" w:rsidR="00E846A0" w:rsidRPr="009971E2" w:rsidRDefault="00E846A0" w:rsidP="00E846A0">
            <w:pPr>
              <w:widowControl/>
              <w:jc w:val="center"/>
              <w:rPr>
                <w:rFonts w:ascii="黑体" w:eastAsia="黑体" w:hAnsi="黑体" w:cs="宋体"/>
                <w:kern w:val="0"/>
                <w:sz w:val="40"/>
                <w:szCs w:val="40"/>
              </w:rPr>
            </w:pPr>
            <w:r w:rsidRPr="009971E2">
              <w:rPr>
                <w:rFonts w:ascii="黑体" w:eastAsia="黑体" w:hAnsi="黑体" w:cs="宋体" w:hint="eastAsia"/>
                <w:kern w:val="0"/>
                <w:sz w:val="40"/>
                <w:szCs w:val="40"/>
              </w:rPr>
              <w:t>大连市公安局招聘辅警岗位计划表</w:t>
            </w:r>
          </w:p>
        </w:tc>
      </w:tr>
      <w:tr w:rsidR="00E846A0" w:rsidRPr="009971E2" w14:paraId="6DE83229" w14:textId="77777777" w:rsidTr="0008554D">
        <w:trPr>
          <w:trHeight w:val="702"/>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97F2B"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序号</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630568F"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岗位</w:t>
            </w:r>
            <w:r w:rsidRPr="009971E2">
              <w:rPr>
                <w:rFonts w:ascii="黑体" w:eastAsia="黑体" w:hAnsi="黑体" w:cs="宋体" w:hint="eastAsia"/>
                <w:kern w:val="0"/>
                <w:sz w:val="20"/>
                <w:szCs w:val="20"/>
              </w:rPr>
              <w:br/>
              <w:t>代码</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7757FCB"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岗位类别</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1B47268"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岗位名称</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295A33A"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招考</w:t>
            </w:r>
            <w:r w:rsidRPr="009971E2">
              <w:rPr>
                <w:rFonts w:ascii="黑体" w:eastAsia="黑体" w:hAnsi="黑体" w:cs="宋体" w:hint="eastAsia"/>
                <w:kern w:val="0"/>
                <w:sz w:val="20"/>
                <w:szCs w:val="20"/>
              </w:rPr>
              <w:br/>
              <w:t>人数</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41A39854"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职位简介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C179817"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性别</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70328AC9"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学历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033874"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专业</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C99A8A9" w14:textId="77777777" w:rsidR="00E846A0" w:rsidRPr="009971E2" w:rsidRDefault="00E846A0" w:rsidP="00E846A0">
            <w:pPr>
              <w:widowControl/>
              <w:jc w:val="center"/>
              <w:rPr>
                <w:rFonts w:ascii="黑体" w:eastAsia="黑体" w:hAnsi="黑体" w:cs="宋体"/>
                <w:kern w:val="0"/>
                <w:sz w:val="20"/>
                <w:szCs w:val="20"/>
              </w:rPr>
            </w:pPr>
            <w:r w:rsidRPr="009971E2">
              <w:rPr>
                <w:rFonts w:ascii="黑体" w:eastAsia="黑体" w:hAnsi="黑体" w:cs="宋体" w:hint="eastAsia"/>
                <w:kern w:val="0"/>
                <w:sz w:val="20"/>
                <w:szCs w:val="20"/>
              </w:rPr>
              <w:t>其他条件</w:t>
            </w:r>
          </w:p>
        </w:tc>
      </w:tr>
      <w:tr w:rsidR="00E846A0" w:rsidRPr="009971E2" w14:paraId="631EA549" w14:textId="77777777" w:rsidTr="0008554D">
        <w:trPr>
          <w:trHeight w:val="18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D935C4" w14:textId="77777777" w:rsidR="00E846A0" w:rsidRPr="009971E2" w:rsidRDefault="00E846A0" w:rsidP="00E846A0">
            <w:pPr>
              <w:widowControl/>
              <w:jc w:val="center"/>
              <w:rPr>
                <w:rFonts w:ascii="仿宋" w:eastAsia="仿宋" w:hAnsi="仿宋" w:cs="宋体"/>
                <w:kern w:val="0"/>
                <w:sz w:val="20"/>
                <w:szCs w:val="20"/>
              </w:rPr>
            </w:pPr>
            <w:r w:rsidRPr="009971E2">
              <w:rPr>
                <w:rFonts w:ascii="仿宋" w:eastAsia="仿宋" w:hAnsi="仿宋" w:cs="宋体" w:hint="eastAsia"/>
                <w:kern w:val="0"/>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14:paraId="4AF0AF8A" w14:textId="77777777" w:rsidR="00E846A0" w:rsidRPr="009971E2" w:rsidRDefault="00E846A0" w:rsidP="00E846A0">
            <w:pPr>
              <w:widowControl/>
              <w:jc w:val="center"/>
              <w:rPr>
                <w:rFonts w:ascii="仿宋" w:eastAsia="仿宋" w:hAnsi="仿宋" w:cs="宋体"/>
                <w:kern w:val="0"/>
                <w:sz w:val="20"/>
                <w:szCs w:val="20"/>
              </w:rPr>
            </w:pPr>
            <w:r w:rsidRPr="009971E2">
              <w:rPr>
                <w:rFonts w:ascii="仿宋" w:eastAsia="仿宋" w:hAnsi="仿宋" w:cs="宋体" w:hint="eastAsia"/>
                <w:kern w:val="0"/>
                <w:sz w:val="20"/>
                <w:szCs w:val="20"/>
              </w:rPr>
              <w:t>202103</w:t>
            </w:r>
          </w:p>
        </w:tc>
        <w:tc>
          <w:tcPr>
            <w:tcW w:w="1000" w:type="dxa"/>
            <w:tcBorders>
              <w:top w:val="nil"/>
              <w:left w:val="nil"/>
              <w:bottom w:val="single" w:sz="4" w:space="0" w:color="auto"/>
              <w:right w:val="single" w:sz="4" w:space="0" w:color="auto"/>
            </w:tcBorders>
            <w:shd w:val="clear" w:color="auto" w:fill="auto"/>
            <w:vAlign w:val="center"/>
            <w:hideMark/>
          </w:tcPr>
          <w:p w14:paraId="0E8B2D68" w14:textId="77777777" w:rsidR="00E846A0" w:rsidRPr="009971E2" w:rsidRDefault="00E846A0" w:rsidP="00E846A0">
            <w:pPr>
              <w:widowControl/>
              <w:jc w:val="center"/>
              <w:rPr>
                <w:rFonts w:ascii="仿宋" w:eastAsia="仿宋" w:hAnsi="仿宋" w:cs="宋体"/>
                <w:kern w:val="0"/>
                <w:sz w:val="20"/>
                <w:szCs w:val="20"/>
              </w:rPr>
            </w:pPr>
            <w:r w:rsidRPr="009971E2">
              <w:rPr>
                <w:rFonts w:ascii="仿宋" w:eastAsia="仿宋" w:hAnsi="仿宋" w:cs="宋体" w:hint="eastAsia"/>
                <w:kern w:val="0"/>
                <w:sz w:val="20"/>
                <w:szCs w:val="20"/>
              </w:rPr>
              <w:t>勤务</w:t>
            </w:r>
            <w:r w:rsidRPr="009971E2">
              <w:rPr>
                <w:rFonts w:ascii="仿宋" w:eastAsia="仿宋" w:hAnsi="仿宋" w:cs="宋体" w:hint="eastAsia"/>
                <w:kern w:val="0"/>
                <w:sz w:val="20"/>
                <w:szCs w:val="20"/>
              </w:rPr>
              <w:br/>
            </w:r>
            <w:proofErr w:type="gramStart"/>
            <w:r w:rsidRPr="009971E2">
              <w:rPr>
                <w:rFonts w:ascii="仿宋" w:eastAsia="仿宋" w:hAnsi="仿宋" w:cs="宋体" w:hint="eastAsia"/>
                <w:kern w:val="0"/>
                <w:sz w:val="20"/>
                <w:szCs w:val="20"/>
              </w:rPr>
              <w:t>辅警类</w:t>
            </w:r>
            <w:proofErr w:type="gramEnd"/>
          </w:p>
        </w:tc>
        <w:tc>
          <w:tcPr>
            <w:tcW w:w="1880" w:type="dxa"/>
            <w:tcBorders>
              <w:top w:val="nil"/>
              <w:left w:val="nil"/>
              <w:bottom w:val="single" w:sz="4" w:space="0" w:color="auto"/>
              <w:right w:val="single" w:sz="4" w:space="0" w:color="auto"/>
            </w:tcBorders>
            <w:shd w:val="clear" w:color="auto" w:fill="auto"/>
            <w:vAlign w:val="center"/>
            <w:hideMark/>
          </w:tcPr>
          <w:p w14:paraId="0C59B451" w14:textId="77777777" w:rsidR="00E846A0" w:rsidRPr="009971E2" w:rsidRDefault="00E846A0" w:rsidP="00E846A0">
            <w:pPr>
              <w:widowControl/>
              <w:jc w:val="center"/>
              <w:rPr>
                <w:rFonts w:ascii="仿宋" w:eastAsia="仿宋" w:hAnsi="仿宋" w:cs="宋体"/>
                <w:kern w:val="0"/>
                <w:sz w:val="20"/>
                <w:szCs w:val="20"/>
              </w:rPr>
            </w:pPr>
            <w:r w:rsidRPr="009971E2">
              <w:rPr>
                <w:rFonts w:ascii="仿宋" w:eastAsia="仿宋" w:hAnsi="仿宋" w:cs="宋体" w:hint="eastAsia"/>
                <w:kern w:val="0"/>
                <w:sz w:val="20"/>
                <w:szCs w:val="20"/>
              </w:rPr>
              <w:t>交通管理</w:t>
            </w:r>
          </w:p>
        </w:tc>
        <w:tc>
          <w:tcPr>
            <w:tcW w:w="620" w:type="dxa"/>
            <w:tcBorders>
              <w:top w:val="nil"/>
              <w:left w:val="nil"/>
              <w:bottom w:val="single" w:sz="4" w:space="0" w:color="auto"/>
              <w:right w:val="single" w:sz="4" w:space="0" w:color="auto"/>
            </w:tcBorders>
            <w:shd w:val="clear" w:color="auto" w:fill="auto"/>
            <w:vAlign w:val="center"/>
            <w:hideMark/>
          </w:tcPr>
          <w:p w14:paraId="6867507B" w14:textId="77777777" w:rsidR="00E846A0" w:rsidRPr="009971E2" w:rsidRDefault="00E846A0" w:rsidP="00E846A0">
            <w:pPr>
              <w:widowControl/>
              <w:jc w:val="center"/>
              <w:rPr>
                <w:rFonts w:ascii="仿宋" w:eastAsia="仿宋" w:hAnsi="仿宋" w:cs="宋体"/>
                <w:kern w:val="0"/>
                <w:sz w:val="20"/>
                <w:szCs w:val="20"/>
              </w:rPr>
            </w:pPr>
            <w:r w:rsidRPr="009971E2">
              <w:rPr>
                <w:rFonts w:ascii="仿宋" w:eastAsia="仿宋" w:hAnsi="仿宋" w:cs="宋体" w:hint="eastAsia"/>
                <w:kern w:val="0"/>
                <w:sz w:val="20"/>
                <w:szCs w:val="20"/>
              </w:rPr>
              <w:t>20</w:t>
            </w:r>
          </w:p>
        </w:tc>
        <w:tc>
          <w:tcPr>
            <w:tcW w:w="2740" w:type="dxa"/>
            <w:tcBorders>
              <w:top w:val="nil"/>
              <w:left w:val="nil"/>
              <w:bottom w:val="single" w:sz="4" w:space="0" w:color="auto"/>
              <w:right w:val="single" w:sz="4" w:space="0" w:color="auto"/>
            </w:tcBorders>
            <w:shd w:val="clear" w:color="auto" w:fill="auto"/>
            <w:vAlign w:val="center"/>
            <w:hideMark/>
          </w:tcPr>
          <w:p w14:paraId="5E875C58" w14:textId="1E8B0B96" w:rsidR="00E846A0" w:rsidRPr="009971E2" w:rsidRDefault="005B09BA" w:rsidP="00E846A0">
            <w:pPr>
              <w:widowControl/>
              <w:jc w:val="left"/>
              <w:rPr>
                <w:rFonts w:ascii="仿宋" w:eastAsia="仿宋" w:hAnsi="仿宋" w:cs="宋体"/>
                <w:kern w:val="0"/>
                <w:sz w:val="20"/>
                <w:szCs w:val="20"/>
              </w:rPr>
            </w:pPr>
            <w:r w:rsidRPr="009971E2">
              <w:rPr>
                <w:rFonts w:ascii="仿宋" w:eastAsia="仿宋" w:hAnsi="仿宋" w:cs="宋体" w:hint="eastAsia"/>
                <w:kern w:val="0"/>
                <w:sz w:val="20"/>
                <w:szCs w:val="20"/>
              </w:rPr>
              <w:t>协助</w:t>
            </w:r>
            <w:r w:rsidR="00E846A0" w:rsidRPr="009971E2">
              <w:rPr>
                <w:rFonts w:ascii="仿宋" w:eastAsia="仿宋" w:hAnsi="仿宋" w:cs="宋体" w:hint="eastAsia"/>
                <w:kern w:val="0"/>
                <w:sz w:val="20"/>
                <w:szCs w:val="20"/>
              </w:rPr>
              <w:t>从事</w:t>
            </w:r>
            <w:proofErr w:type="gramStart"/>
            <w:r w:rsidR="00E846A0" w:rsidRPr="009971E2">
              <w:rPr>
                <w:rFonts w:ascii="仿宋" w:eastAsia="仿宋" w:hAnsi="仿宋" w:cs="宋体" w:hint="eastAsia"/>
                <w:kern w:val="0"/>
                <w:sz w:val="20"/>
                <w:szCs w:val="20"/>
              </w:rPr>
              <w:t>危化品车辆</w:t>
            </w:r>
            <w:proofErr w:type="gramEnd"/>
            <w:r w:rsidR="00E846A0" w:rsidRPr="009971E2">
              <w:rPr>
                <w:rFonts w:ascii="仿宋" w:eastAsia="仿宋" w:hAnsi="仿宋" w:cs="宋体" w:hint="eastAsia"/>
                <w:kern w:val="0"/>
                <w:sz w:val="20"/>
                <w:szCs w:val="20"/>
              </w:rPr>
              <w:t>管理工作</w:t>
            </w:r>
          </w:p>
        </w:tc>
        <w:tc>
          <w:tcPr>
            <w:tcW w:w="940" w:type="dxa"/>
            <w:tcBorders>
              <w:top w:val="nil"/>
              <w:left w:val="nil"/>
              <w:bottom w:val="single" w:sz="4" w:space="0" w:color="auto"/>
              <w:right w:val="single" w:sz="4" w:space="0" w:color="auto"/>
            </w:tcBorders>
            <w:shd w:val="clear" w:color="auto" w:fill="auto"/>
            <w:vAlign w:val="center"/>
            <w:hideMark/>
          </w:tcPr>
          <w:p w14:paraId="09EE77C2" w14:textId="77777777" w:rsidR="00E846A0" w:rsidRPr="009971E2" w:rsidRDefault="00E846A0" w:rsidP="00E846A0">
            <w:pPr>
              <w:widowControl/>
              <w:jc w:val="center"/>
              <w:rPr>
                <w:rFonts w:ascii="仿宋" w:eastAsia="仿宋" w:hAnsi="仿宋" w:cs="宋体"/>
                <w:kern w:val="0"/>
                <w:sz w:val="20"/>
                <w:szCs w:val="20"/>
              </w:rPr>
            </w:pPr>
            <w:r w:rsidRPr="009971E2">
              <w:rPr>
                <w:rFonts w:ascii="仿宋" w:eastAsia="仿宋" w:hAnsi="仿宋" w:cs="宋体" w:hint="eastAsia"/>
                <w:kern w:val="0"/>
                <w:sz w:val="20"/>
                <w:szCs w:val="20"/>
              </w:rPr>
              <w:t>男</w:t>
            </w:r>
          </w:p>
        </w:tc>
        <w:tc>
          <w:tcPr>
            <w:tcW w:w="1101" w:type="dxa"/>
            <w:tcBorders>
              <w:top w:val="nil"/>
              <w:left w:val="nil"/>
              <w:bottom w:val="single" w:sz="4" w:space="0" w:color="auto"/>
              <w:right w:val="single" w:sz="4" w:space="0" w:color="auto"/>
            </w:tcBorders>
            <w:shd w:val="clear" w:color="auto" w:fill="auto"/>
            <w:vAlign w:val="center"/>
            <w:hideMark/>
          </w:tcPr>
          <w:p w14:paraId="1C751483" w14:textId="77777777" w:rsidR="00E846A0" w:rsidRPr="009971E2" w:rsidRDefault="00E846A0" w:rsidP="00E846A0">
            <w:pPr>
              <w:widowControl/>
              <w:jc w:val="center"/>
              <w:rPr>
                <w:rFonts w:ascii="仿宋" w:eastAsia="仿宋" w:hAnsi="仿宋" w:cs="宋体"/>
                <w:kern w:val="0"/>
                <w:sz w:val="20"/>
                <w:szCs w:val="20"/>
              </w:rPr>
            </w:pPr>
            <w:r w:rsidRPr="009971E2">
              <w:rPr>
                <w:rFonts w:ascii="仿宋" w:eastAsia="仿宋" w:hAnsi="仿宋" w:cs="宋体" w:hint="eastAsia"/>
                <w:kern w:val="0"/>
                <w:sz w:val="20"/>
                <w:szCs w:val="20"/>
              </w:rPr>
              <w:t>高中（中专）及以上</w:t>
            </w:r>
          </w:p>
        </w:tc>
        <w:tc>
          <w:tcPr>
            <w:tcW w:w="709" w:type="dxa"/>
            <w:tcBorders>
              <w:top w:val="nil"/>
              <w:left w:val="nil"/>
              <w:bottom w:val="single" w:sz="4" w:space="0" w:color="auto"/>
              <w:right w:val="single" w:sz="4" w:space="0" w:color="auto"/>
            </w:tcBorders>
            <w:shd w:val="clear" w:color="auto" w:fill="auto"/>
            <w:vAlign w:val="center"/>
            <w:hideMark/>
          </w:tcPr>
          <w:p w14:paraId="52A0A08F" w14:textId="77777777" w:rsidR="00E846A0" w:rsidRPr="009971E2" w:rsidRDefault="00E846A0" w:rsidP="00E846A0">
            <w:pPr>
              <w:widowControl/>
              <w:jc w:val="center"/>
              <w:rPr>
                <w:rFonts w:ascii="仿宋" w:eastAsia="仿宋" w:hAnsi="仿宋" w:cs="宋体"/>
                <w:kern w:val="0"/>
                <w:sz w:val="20"/>
                <w:szCs w:val="20"/>
              </w:rPr>
            </w:pPr>
            <w:r w:rsidRPr="009971E2">
              <w:rPr>
                <w:rFonts w:ascii="仿宋" w:eastAsia="仿宋" w:hAnsi="仿宋" w:cs="宋体" w:hint="eastAsia"/>
                <w:kern w:val="0"/>
                <w:sz w:val="20"/>
                <w:szCs w:val="20"/>
              </w:rPr>
              <w:t>不限</w:t>
            </w:r>
          </w:p>
        </w:tc>
        <w:tc>
          <w:tcPr>
            <w:tcW w:w="3260" w:type="dxa"/>
            <w:tcBorders>
              <w:top w:val="nil"/>
              <w:left w:val="nil"/>
              <w:bottom w:val="single" w:sz="4" w:space="0" w:color="auto"/>
              <w:right w:val="single" w:sz="4" w:space="0" w:color="auto"/>
            </w:tcBorders>
            <w:shd w:val="clear" w:color="auto" w:fill="auto"/>
            <w:vAlign w:val="center"/>
            <w:hideMark/>
          </w:tcPr>
          <w:p w14:paraId="773C65E9" w14:textId="483FA6E1" w:rsidR="00E846A0" w:rsidRPr="009971E2" w:rsidRDefault="00E846A0" w:rsidP="00A34B08">
            <w:pPr>
              <w:widowControl/>
              <w:jc w:val="left"/>
              <w:rPr>
                <w:rFonts w:ascii="仿宋" w:eastAsia="仿宋" w:hAnsi="仿宋" w:cs="宋体"/>
                <w:kern w:val="0"/>
                <w:sz w:val="20"/>
                <w:szCs w:val="20"/>
              </w:rPr>
            </w:pPr>
            <w:r w:rsidRPr="009971E2">
              <w:rPr>
                <w:rFonts w:ascii="仿宋" w:eastAsia="仿宋" w:hAnsi="仿宋" w:cs="宋体" w:hint="eastAsia"/>
                <w:kern w:val="0"/>
                <w:sz w:val="20"/>
                <w:szCs w:val="20"/>
              </w:rPr>
              <w:t xml:space="preserve">1、身高170厘及米以上；  </w:t>
            </w:r>
            <w:r w:rsidRPr="009971E2">
              <w:rPr>
                <w:rFonts w:ascii="仿宋" w:eastAsia="仿宋" w:hAnsi="仿宋" w:cs="宋体" w:hint="eastAsia"/>
                <w:kern w:val="0"/>
                <w:sz w:val="20"/>
                <w:szCs w:val="20"/>
              </w:rPr>
              <w:br/>
              <w:t>2、单侧矫正视力</w:t>
            </w:r>
            <w:r w:rsidR="00A34B08" w:rsidRPr="009971E2">
              <w:rPr>
                <w:rFonts w:ascii="仿宋" w:eastAsia="仿宋" w:hAnsi="仿宋" w:cs="宋体"/>
                <w:kern w:val="0"/>
                <w:sz w:val="20"/>
                <w:szCs w:val="20"/>
              </w:rPr>
              <w:t>5.0</w:t>
            </w:r>
            <w:r w:rsidRPr="009971E2">
              <w:rPr>
                <w:rFonts w:ascii="仿宋" w:eastAsia="仿宋" w:hAnsi="仿宋" w:cs="宋体" w:hint="eastAsia"/>
                <w:kern w:val="0"/>
                <w:sz w:val="20"/>
                <w:szCs w:val="20"/>
              </w:rPr>
              <w:t>及以上；</w:t>
            </w:r>
            <w:r w:rsidRPr="009971E2">
              <w:rPr>
                <w:rFonts w:ascii="仿宋" w:eastAsia="仿宋" w:hAnsi="仿宋" w:cs="宋体" w:hint="eastAsia"/>
                <w:kern w:val="0"/>
                <w:sz w:val="20"/>
                <w:szCs w:val="20"/>
              </w:rPr>
              <w:br/>
              <w:t>3、年满18周岁以上且35周岁以下。</w:t>
            </w:r>
          </w:p>
        </w:tc>
      </w:tr>
    </w:tbl>
    <w:p w14:paraId="215997EE" w14:textId="6DBB0378" w:rsidR="00E846A0" w:rsidRPr="009971E2" w:rsidRDefault="00E846A0" w:rsidP="0059122B">
      <w:pPr>
        <w:rPr>
          <w:rFonts w:ascii="仿宋" w:eastAsia="仿宋" w:hAnsi="仿宋"/>
          <w:sz w:val="32"/>
          <w:szCs w:val="32"/>
        </w:rPr>
      </w:pPr>
    </w:p>
    <w:p w14:paraId="0E5FDA20" w14:textId="739E5D9F" w:rsidR="00E846A0" w:rsidRPr="009971E2" w:rsidRDefault="00E846A0" w:rsidP="0059122B">
      <w:pPr>
        <w:rPr>
          <w:rFonts w:ascii="仿宋" w:eastAsia="仿宋" w:hAnsi="仿宋"/>
          <w:sz w:val="32"/>
          <w:szCs w:val="32"/>
        </w:rPr>
      </w:pPr>
    </w:p>
    <w:p w14:paraId="1D7A8657" w14:textId="62EFAD3C" w:rsidR="00E846A0" w:rsidRPr="009971E2" w:rsidRDefault="00E846A0" w:rsidP="0059122B">
      <w:pPr>
        <w:rPr>
          <w:rFonts w:ascii="仿宋" w:eastAsia="仿宋" w:hAnsi="仿宋"/>
          <w:sz w:val="32"/>
          <w:szCs w:val="32"/>
        </w:rPr>
      </w:pPr>
    </w:p>
    <w:p w14:paraId="1FD5BECD" w14:textId="6B66A923" w:rsidR="00E846A0" w:rsidRPr="009971E2" w:rsidRDefault="00E846A0" w:rsidP="0059122B">
      <w:pPr>
        <w:rPr>
          <w:rFonts w:ascii="仿宋" w:eastAsia="仿宋" w:hAnsi="仿宋"/>
          <w:sz w:val="32"/>
          <w:szCs w:val="32"/>
        </w:rPr>
      </w:pPr>
    </w:p>
    <w:p w14:paraId="5C73A1D1" w14:textId="53625081" w:rsidR="00E846A0" w:rsidRPr="009971E2" w:rsidRDefault="00E846A0" w:rsidP="0059122B">
      <w:pPr>
        <w:rPr>
          <w:rFonts w:ascii="仿宋" w:eastAsia="仿宋" w:hAnsi="仿宋"/>
          <w:sz w:val="32"/>
          <w:szCs w:val="32"/>
        </w:rPr>
      </w:pPr>
    </w:p>
    <w:p w14:paraId="7DB73A0E" w14:textId="71F068DF" w:rsidR="00E846A0" w:rsidRPr="009971E2" w:rsidRDefault="00E846A0" w:rsidP="0059122B">
      <w:pPr>
        <w:rPr>
          <w:rFonts w:ascii="仿宋" w:eastAsia="仿宋" w:hAnsi="仿宋"/>
          <w:sz w:val="32"/>
          <w:szCs w:val="32"/>
        </w:rPr>
      </w:pPr>
    </w:p>
    <w:p w14:paraId="2EF425E1" w14:textId="1758039B" w:rsidR="00E846A0" w:rsidRPr="009971E2" w:rsidRDefault="00E846A0" w:rsidP="0059122B">
      <w:pPr>
        <w:rPr>
          <w:rFonts w:ascii="仿宋" w:eastAsia="仿宋" w:hAnsi="仿宋"/>
          <w:sz w:val="32"/>
          <w:szCs w:val="32"/>
        </w:rPr>
      </w:pPr>
    </w:p>
    <w:p w14:paraId="10C6FC68" w14:textId="77777777" w:rsidR="00E846A0" w:rsidRPr="009971E2" w:rsidRDefault="00E846A0" w:rsidP="0059122B">
      <w:pPr>
        <w:rPr>
          <w:rFonts w:ascii="仿宋" w:eastAsia="仿宋" w:hAnsi="仿宋"/>
          <w:sz w:val="32"/>
          <w:szCs w:val="32"/>
        </w:rPr>
        <w:sectPr w:rsidR="00E846A0" w:rsidRPr="009971E2" w:rsidSect="00E846A0">
          <w:pgSz w:w="16838" w:h="11906" w:orient="landscape"/>
          <w:pgMar w:top="1800" w:right="1440" w:bottom="1800" w:left="1440" w:header="851" w:footer="992" w:gutter="0"/>
          <w:cols w:space="425"/>
          <w:docGrid w:type="lines" w:linePitch="312"/>
        </w:sectPr>
      </w:pPr>
    </w:p>
    <w:p w14:paraId="45580833" w14:textId="1989C456" w:rsidR="00CE64AF" w:rsidRPr="009971E2" w:rsidRDefault="00CE64AF" w:rsidP="00CE64AF">
      <w:pPr>
        <w:snapToGrid w:val="0"/>
        <w:jc w:val="left"/>
        <w:rPr>
          <w:rFonts w:ascii="仿宋_GB2312" w:eastAsia="仿宋_GB2312" w:hAnsi="宋体"/>
          <w:sz w:val="30"/>
          <w:szCs w:val="30"/>
        </w:rPr>
      </w:pPr>
      <w:r w:rsidRPr="009971E2">
        <w:rPr>
          <w:rFonts w:ascii="仿宋_GB2312" w:eastAsia="仿宋_GB2312" w:hAnsi="宋体" w:hint="eastAsia"/>
          <w:sz w:val="30"/>
          <w:szCs w:val="30"/>
        </w:rPr>
        <w:lastRenderedPageBreak/>
        <w:t>附件2</w:t>
      </w:r>
    </w:p>
    <w:p w14:paraId="3CBD20B0" w14:textId="77777777" w:rsidR="00CE64AF" w:rsidRPr="009971E2" w:rsidRDefault="00CE64AF" w:rsidP="00CE64AF">
      <w:pPr>
        <w:snapToGrid w:val="0"/>
        <w:jc w:val="center"/>
        <w:rPr>
          <w:rFonts w:ascii="宋体" w:hAnsi="宋体"/>
          <w:b/>
          <w:sz w:val="44"/>
          <w:szCs w:val="44"/>
        </w:rPr>
      </w:pPr>
    </w:p>
    <w:p w14:paraId="3F9554B2" w14:textId="7DEE5EF0" w:rsidR="00CE64AF" w:rsidRPr="009971E2" w:rsidRDefault="00CE64AF" w:rsidP="00CE64AF">
      <w:pPr>
        <w:snapToGrid w:val="0"/>
        <w:jc w:val="center"/>
        <w:rPr>
          <w:rFonts w:ascii="宋体" w:hAnsi="宋体"/>
          <w:b/>
          <w:sz w:val="44"/>
          <w:szCs w:val="44"/>
        </w:rPr>
      </w:pPr>
      <w:r w:rsidRPr="009971E2">
        <w:rPr>
          <w:rFonts w:ascii="宋体" w:hAnsi="宋体" w:hint="eastAsia"/>
          <w:b/>
          <w:sz w:val="44"/>
          <w:szCs w:val="44"/>
        </w:rPr>
        <w:t>大连市公安局招聘辅警报名登记表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56"/>
        <w:gridCol w:w="881"/>
        <w:gridCol w:w="335"/>
        <w:gridCol w:w="44"/>
        <w:gridCol w:w="1145"/>
        <w:gridCol w:w="27"/>
        <w:gridCol w:w="969"/>
        <w:gridCol w:w="247"/>
        <w:gridCol w:w="473"/>
        <w:gridCol w:w="743"/>
        <w:gridCol w:w="676"/>
        <w:gridCol w:w="540"/>
        <w:gridCol w:w="561"/>
        <w:gridCol w:w="655"/>
        <w:gridCol w:w="425"/>
        <w:gridCol w:w="791"/>
        <w:gridCol w:w="1218"/>
      </w:tblGrid>
      <w:tr w:rsidR="00CE64AF" w:rsidRPr="009971E2" w14:paraId="01724390" w14:textId="77777777" w:rsidTr="00AB46E5">
        <w:trPr>
          <w:trHeight w:val="661"/>
          <w:jc w:val="center"/>
        </w:trPr>
        <w:tc>
          <w:tcPr>
            <w:tcW w:w="1156" w:type="dxa"/>
            <w:tcBorders>
              <w:top w:val="single" w:sz="12" w:space="0" w:color="auto"/>
              <w:left w:val="single" w:sz="12" w:space="0" w:color="auto"/>
              <w:bottom w:val="single" w:sz="4" w:space="0" w:color="auto"/>
              <w:right w:val="single" w:sz="4" w:space="0" w:color="auto"/>
            </w:tcBorders>
            <w:vAlign w:val="center"/>
          </w:tcPr>
          <w:p w14:paraId="5EDF1823" w14:textId="77777777" w:rsidR="00CE64AF" w:rsidRPr="009971E2" w:rsidRDefault="00CE64AF" w:rsidP="00AB46E5">
            <w:pPr>
              <w:tabs>
                <w:tab w:val="left" w:pos="1572"/>
              </w:tabs>
              <w:snapToGrid w:val="0"/>
              <w:spacing w:before="120" w:after="120"/>
              <w:ind w:left="-108" w:firstLine="17"/>
              <w:jc w:val="center"/>
              <w:rPr>
                <w:rFonts w:ascii="仿宋_GB2312" w:eastAsia="仿宋_GB2312"/>
                <w:spacing w:val="-2"/>
                <w:kern w:val="0"/>
                <w:sz w:val="24"/>
              </w:rPr>
            </w:pPr>
            <w:r w:rsidRPr="009971E2">
              <w:rPr>
                <w:rFonts w:ascii="仿宋_GB2312" w:eastAsia="仿宋_GB2312" w:hint="eastAsia"/>
                <w:spacing w:val="-2"/>
                <w:kern w:val="0"/>
                <w:sz w:val="24"/>
              </w:rPr>
              <w:t>姓 名</w:t>
            </w:r>
          </w:p>
        </w:tc>
        <w:tc>
          <w:tcPr>
            <w:tcW w:w="1260" w:type="dxa"/>
            <w:gridSpan w:val="3"/>
            <w:tcBorders>
              <w:top w:val="single" w:sz="12" w:space="0" w:color="auto"/>
              <w:left w:val="single" w:sz="4" w:space="0" w:color="auto"/>
              <w:bottom w:val="single" w:sz="4" w:space="0" w:color="auto"/>
              <w:right w:val="single" w:sz="4" w:space="0" w:color="auto"/>
            </w:tcBorders>
            <w:vAlign w:val="center"/>
          </w:tcPr>
          <w:p w14:paraId="2FADF100" w14:textId="77777777" w:rsidR="00CE64AF" w:rsidRPr="009971E2" w:rsidRDefault="00CE64AF" w:rsidP="00AB46E5">
            <w:pPr>
              <w:snapToGrid w:val="0"/>
              <w:spacing w:before="120" w:after="120"/>
              <w:ind w:left="-91"/>
              <w:jc w:val="center"/>
              <w:rPr>
                <w:rFonts w:ascii="仿宋_GB2312" w:eastAsia="仿宋_GB2312"/>
                <w:sz w:val="24"/>
              </w:rPr>
            </w:pPr>
          </w:p>
        </w:tc>
        <w:tc>
          <w:tcPr>
            <w:tcW w:w="1145" w:type="dxa"/>
            <w:tcBorders>
              <w:top w:val="single" w:sz="12" w:space="0" w:color="auto"/>
              <w:left w:val="single" w:sz="4" w:space="0" w:color="auto"/>
              <w:bottom w:val="single" w:sz="4" w:space="0" w:color="auto"/>
              <w:right w:val="single" w:sz="4" w:space="0" w:color="auto"/>
            </w:tcBorders>
            <w:vAlign w:val="center"/>
          </w:tcPr>
          <w:p w14:paraId="3F035143"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pacing w:val="-2"/>
                <w:kern w:val="0"/>
                <w:sz w:val="24"/>
              </w:rPr>
              <w:t>性 别</w:t>
            </w:r>
          </w:p>
        </w:tc>
        <w:tc>
          <w:tcPr>
            <w:tcW w:w="996" w:type="dxa"/>
            <w:gridSpan w:val="2"/>
            <w:tcBorders>
              <w:top w:val="single" w:sz="12" w:space="0" w:color="auto"/>
              <w:left w:val="single" w:sz="4" w:space="0" w:color="auto"/>
              <w:bottom w:val="single" w:sz="4" w:space="0" w:color="auto"/>
              <w:right w:val="single" w:sz="4" w:space="0" w:color="auto"/>
            </w:tcBorders>
            <w:vAlign w:val="center"/>
          </w:tcPr>
          <w:p w14:paraId="7D513D05" w14:textId="77777777" w:rsidR="00CE64AF" w:rsidRPr="009971E2" w:rsidRDefault="00CE64AF" w:rsidP="00AB46E5">
            <w:pPr>
              <w:snapToGrid w:val="0"/>
              <w:spacing w:before="120" w:after="120"/>
              <w:ind w:left="-91"/>
              <w:jc w:val="center"/>
              <w:rPr>
                <w:rFonts w:ascii="仿宋_GB2312" w:eastAsia="仿宋_GB2312"/>
                <w:sz w:val="24"/>
              </w:rPr>
            </w:pPr>
          </w:p>
        </w:tc>
        <w:tc>
          <w:tcPr>
            <w:tcW w:w="720" w:type="dxa"/>
            <w:gridSpan w:val="2"/>
            <w:tcBorders>
              <w:top w:val="single" w:sz="12" w:space="0" w:color="auto"/>
              <w:left w:val="single" w:sz="4" w:space="0" w:color="auto"/>
              <w:bottom w:val="single" w:sz="4" w:space="0" w:color="auto"/>
              <w:right w:val="single" w:sz="4" w:space="0" w:color="auto"/>
            </w:tcBorders>
            <w:vAlign w:val="center"/>
          </w:tcPr>
          <w:p w14:paraId="309EE62C"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pacing w:val="-10"/>
                <w:kern w:val="0"/>
                <w:sz w:val="24"/>
              </w:rPr>
              <w:t>民族</w:t>
            </w:r>
          </w:p>
        </w:tc>
        <w:tc>
          <w:tcPr>
            <w:tcW w:w="1419" w:type="dxa"/>
            <w:gridSpan w:val="2"/>
            <w:tcBorders>
              <w:top w:val="single" w:sz="12" w:space="0" w:color="auto"/>
              <w:left w:val="single" w:sz="4" w:space="0" w:color="auto"/>
              <w:bottom w:val="single" w:sz="4" w:space="0" w:color="auto"/>
              <w:right w:val="single" w:sz="4" w:space="0" w:color="auto"/>
            </w:tcBorders>
            <w:vAlign w:val="center"/>
          </w:tcPr>
          <w:p w14:paraId="5AF0FB7A" w14:textId="77777777" w:rsidR="00CE64AF" w:rsidRPr="009971E2" w:rsidRDefault="00CE64AF" w:rsidP="00AB46E5">
            <w:pPr>
              <w:snapToGrid w:val="0"/>
              <w:spacing w:before="120" w:after="120"/>
              <w:ind w:left="-91"/>
              <w:jc w:val="left"/>
              <w:rPr>
                <w:rFonts w:ascii="仿宋_GB2312" w:eastAsia="仿宋_GB2312"/>
                <w:sz w:val="24"/>
              </w:rPr>
            </w:pPr>
          </w:p>
        </w:tc>
        <w:tc>
          <w:tcPr>
            <w:tcW w:w="1101" w:type="dxa"/>
            <w:gridSpan w:val="2"/>
            <w:tcBorders>
              <w:top w:val="single" w:sz="12" w:space="0" w:color="auto"/>
              <w:left w:val="single" w:sz="4" w:space="0" w:color="auto"/>
              <w:bottom w:val="single" w:sz="4" w:space="0" w:color="auto"/>
              <w:right w:val="single" w:sz="4" w:space="0" w:color="auto"/>
            </w:tcBorders>
            <w:vAlign w:val="center"/>
          </w:tcPr>
          <w:p w14:paraId="69EC5AD3"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pacing w:val="-10"/>
                <w:kern w:val="0"/>
                <w:sz w:val="24"/>
              </w:rPr>
              <w:t>出生年月</w:t>
            </w:r>
          </w:p>
        </w:tc>
        <w:tc>
          <w:tcPr>
            <w:tcW w:w="1080" w:type="dxa"/>
            <w:gridSpan w:val="2"/>
            <w:tcBorders>
              <w:top w:val="single" w:sz="12" w:space="0" w:color="auto"/>
              <w:left w:val="single" w:sz="4" w:space="0" w:color="auto"/>
              <w:bottom w:val="single" w:sz="4" w:space="0" w:color="auto"/>
              <w:right w:val="single" w:sz="4" w:space="0" w:color="auto"/>
            </w:tcBorders>
            <w:vAlign w:val="center"/>
          </w:tcPr>
          <w:p w14:paraId="2B6532E3" w14:textId="77777777" w:rsidR="00CE64AF" w:rsidRPr="009971E2" w:rsidRDefault="00CE64AF" w:rsidP="00AB46E5">
            <w:pPr>
              <w:snapToGrid w:val="0"/>
              <w:spacing w:before="120" w:after="120"/>
              <w:ind w:left="-91"/>
              <w:jc w:val="center"/>
              <w:rPr>
                <w:rFonts w:ascii="仿宋_GB2312" w:eastAsia="仿宋_GB2312"/>
                <w:spacing w:val="-2"/>
                <w:kern w:val="0"/>
                <w:sz w:val="24"/>
              </w:rPr>
            </w:pPr>
          </w:p>
        </w:tc>
        <w:tc>
          <w:tcPr>
            <w:tcW w:w="2009" w:type="dxa"/>
            <w:gridSpan w:val="2"/>
            <w:vMerge w:val="restart"/>
            <w:tcBorders>
              <w:top w:val="single" w:sz="12" w:space="0" w:color="auto"/>
              <w:left w:val="single" w:sz="4" w:space="0" w:color="auto"/>
              <w:bottom w:val="single" w:sz="4" w:space="0" w:color="auto"/>
            </w:tcBorders>
            <w:vAlign w:val="center"/>
          </w:tcPr>
          <w:p w14:paraId="645DE6F5" w14:textId="53C77573"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z w:val="24"/>
              </w:rPr>
              <w:t>电子版</w:t>
            </w:r>
            <w:r w:rsidR="00A34B08" w:rsidRPr="009971E2">
              <w:rPr>
                <w:rFonts w:ascii="仿宋_GB2312" w:eastAsia="仿宋_GB2312" w:hint="eastAsia"/>
                <w:sz w:val="24"/>
              </w:rPr>
              <w:t>照片</w:t>
            </w:r>
            <w:r w:rsidRPr="009971E2">
              <w:rPr>
                <w:rFonts w:ascii="仿宋_GB2312" w:eastAsia="仿宋_GB2312" w:hint="eastAsia"/>
                <w:sz w:val="24"/>
              </w:rPr>
              <w:t>插入</w:t>
            </w:r>
          </w:p>
        </w:tc>
      </w:tr>
      <w:tr w:rsidR="00CE64AF" w:rsidRPr="009971E2" w14:paraId="2B425D60" w14:textId="77777777" w:rsidTr="00AB46E5">
        <w:trPr>
          <w:trHeight w:val="560"/>
          <w:jc w:val="center"/>
        </w:trPr>
        <w:tc>
          <w:tcPr>
            <w:tcW w:w="1156" w:type="dxa"/>
            <w:tcBorders>
              <w:top w:val="single" w:sz="4" w:space="0" w:color="auto"/>
              <w:left w:val="single" w:sz="12" w:space="0" w:color="auto"/>
              <w:bottom w:val="single" w:sz="4" w:space="0" w:color="auto"/>
              <w:right w:val="single" w:sz="4" w:space="0" w:color="auto"/>
            </w:tcBorders>
            <w:vAlign w:val="center"/>
          </w:tcPr>
          <w:p w14:paraId="179696C6" w14:textId="77777777" w:rsidR="00CE64AF" w:rsidRPr="009971E2" w:rsidRDefault="00CE64AF" w:rsidP="00AB46E5">
            <w:pPr>
              <w:tabs>
                <w:tab w:val="left" w:pos="1572"/>
              </w:tabs>
              <w:snapToGrid w:val="0"/>
              <w:spacing w:before="120" w:after="120"/>
              <w:ind w:left="-108" w:firstLine="17"/>
              <w:jc w:val="center"/>
              <w:rPr>
                <w:rFonts w:ascii="仿宋_GB2312" w:eastAsia="仿宋_GB2312"/>
                <w:spacing w:val="-2"/>
                <w:kern w:val="0"/>
                <w:sz w:val="24"/>
              </w:rPr>
            </w:pPr>
            <w:r w:rsidRPr="009971E2">
              <w:rPr>
                <w:rFonts w:ascii="仿宋_GB2312" w:eastAsia="仿宋_GB2312" w:hint="eastAsia"/>
                <w:spacing w:val="-2"/>
                <w:kern w:val="0"/>
                <w:sz w:val="24"/>
              </w:rPr>
              <w:t>身份证号</w:t>
            </w:r>
          </w:p>
        </w:tc>
        <w:tc>
          <w:tcPr>
            <w:tcW w:w="3401" w:type="dxa"/>
            <w:gridSpan w:val="6"/>
            <w:tcBorders>
              <w:top w:val="single" w:sz="4" w:space="0" w:color="auto"/>
              <w:left w:val="single" w:sz="4" w:space="0" w:color="auto"/>
              <w:bottom w:val="single" w:sz="4" w:space="0" w:color="auto"/>
              <w:right w:val="single" w:sz="4" w:space="0" w:color="auto"/>
            </w:tcBorders>
            <w:vAlign w:val="center"/>
          </w:tcPr>
          <w:p w14:paraId="0722EAE6" w14:textId="77777777" w:rsidR="00CE64AF" w:rsidRPr="009971E2" w:rsidRDefault="00CE64AF" w:rsidP="00AB46E5">
            <w:pPr>
              <w:snapToGrid w:val="0"/>
              <w:spacing w:before="120" w:after="120"/>
              <w:ind w:left="-91"/>
              <w:jc w:val="center"/>
              <w:rPr>
                <w:rFonts w:ascii="仿宋_GB2312" w:eastAsia="仿宋_GB2312"/>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19A24AD" w14:textId="77777777" w:rsidR="00CE64AF" w:rsidRPr="009971E2" w:rsidRDefault="00CE64AF" w:rsidP="00AB46E5">
            <w:pPr>
              <w:snapToGrid w:val="0"/>
              <w:spacing w:before="120" w:after="120"/>
              <w:ind w:left="-91"/>
              <w:jc w:val="center"/>
              <w:rPr>
                <w:rFonts w:ascii="仿宋_GB2312" w:eastAsia="仿宋_GB2312"/>
                <w:spacing w:val="-10"/>
                <w:sz w:val="24"/>
              </w:rPr>
            </w:pPr>
            <w:r w:rsidRPr="009971E2">
              <w:rPr>
                <w:rFonts w:ascii="仿宋_GB2312" w:eastAsia="仿宋_GB2312" w:hint="eastAsia"/>
                <w:spacing w:val="-10"/>
                <w:sz w:val="24"/>
              </w:rPr>
              <w:t>籍贯</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717DDBFF" w14:textId="77777777" w:rsidR="00CE64AF" w:rsidRPr="009971E2" w:rsidRDefault="00CE64AF" w:rsidP="00AB46E5">
            <w:pPr>
              <w:snapToGrid w:val="0"/>
              <w:spacing w:before="120" w:after="120"/>
              <w:ind w:left="-91"/>
              <w:jc w:val="center"/>
              <w:rPr>
                <w:rFonts w:ascii="仿宋_GB2312" w:eastAsia="仿宋_GB2312"/>
                <w:sz w:val="24"/>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14:paraId="046DB163"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pacing w:val="-2"/>
                <w:kern w:val="0"/>
                <w:sz w:val="24"/>
              </w:rPr>
              <w:t>政治面貌</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F3ADE3B" w14:textId="77777777" w:rsidR="00CE64AF" w:rsidRPr="009971E2" w:rsidRDefault="00CE64AF" w:rsidP="00AB46E5">
            <w:pPr>
              <w:snapToGrid w:val="0"/>
              <w:spacing w:before="120" w:after="120"/>
              <w:ind w:left="-91"/>
              <w:jc w:val="center"/>
              <w:rPr>
                <w:rFonts w:ascii="仿宋_GB2312" w:eastAsia="仿宋_GB2312"/>
                <w:sz w:val="24"/>
              </w:rPr>
            </w:pPr>
          </w:p>
        </w:tc>
        <w:tc>
          <w:tcPr>
            <w:tcW w:w="2009" w:type="dxa"/>
            <w:gridSpan w:val="2"/>
            <w:vMerge/>
            <w:tcBorders>
              <w:top w:val="single" w:sz="4" w:space="0" w:color="auto"/>
              <w:left w:val="single" w:sz="4" w:space="0" w:color="auto"/>
              <w:bottom w:val="single" w:sz="4" w:space="0" w:color="auto"/>
            </w:tcBorders>
            <w:vAlign w:val="center"/>
          </w:tcPr>
          <w:p w14:paraId="106C7147" w14:textId="77777777" w:rsidR="00CE64AF" w:rsidRPr="009971E2" w:rsidRDefault="00CE64AF" w:rsidP="00AB46E5">
            <w:pPr>
              <w:snapToGrid w:val="0"/>
              <w:spacing w:before="120" w:after="120"/>
              <w:ind w:left="-91"/>
              <w:jc w:val="center"/>
              <w:rPr>
                <w:rFonts w:ascii="仿宋_GB2312" w:eastAsia="仿宋_GB2312"/>
                <w:sz w:val="24"/>
              </w:rPr>
            </w:pPr>
          </w:p>
        </w:tc>
      </w:tr>
      <w:tr w:rsidR="00CE64AF" w:rsidRPr="009971E2" w14:paraId="2F2AD4C6" w14:textId="77777777" w:rsidTr="00AB46E5">
        <w:trPr>
          <w:trHeight w:val="620"/>
          <w:jc w:val="center"/>
        </w:trPr>
        <w:tc>
          <w:tcPr>
            <w:tcW w:w="1156" w:type="dxa"/>
            <w:tcBorders>
              <w:top w:val="single" w:sz="4" w:space="0" w:color="auto"/>
              <w:left w:val="single" w:sz="12" w:space="0" w:color="auto"/>
              <w:bottom w:val="single" w:sz="4" w:space="0" w:color="auto"/>
              <w:right w:val="single" w:sz="4" w:space="0" w:color="auto"/>
            </w:tcBorders>
            <w:vAlign w:val="center"/>
          </w:tcPr>
          <w:p w14:paraId="2C0508A3" w14:textId="77777777" w:rsidR="00CE64AF" w:rsidRPr="009971E2" w:rsidRDefault="00CE64AF" w:rsidP="00AB46E5">
            <w:pPr>
              <w:tabs>
                <w:tab w:val="left" w:pos="1572"/>
              </w:tabs>
              <w:snapToGrid w:val="0"/>
              <w:spacing w:before="120" w:after="120"/>
              <w:ind w:left="-91"/>
              <w:jc w:val="center"/>
              <w:rPr>
                <w:rFonts w:ascii="仿宋_GB2312" w:eastAsia="仿宋_GB2312"/>
                <w:spacing w:val="2"/>
                <w:kern w:val="0"/>
                <w:sz w:val="24"/>
              </w:rPr>
            </w:pPr>
            <w:r w:rsidRPr="009971E2">
              <w:rPr>
                <w:rFonts w:ascii="仿宋_GB2312" w:eastAsia="仿宋_GB2312" w:hint="eastAsia"/>
                <w:spacing w:val="2"/>
                <w:kern w:val="0"/>
                <w:sz w:val="24"/>
              </w:rPr>
              <w:t>毕业院校</w:t>
            </w:r>
          </w:p>
        </w:tc>
        <w:tc>
          <w:tcPr>
            <w:tcW w:w="4121" w:type="dxa"/>
            <w:gridSpan w:val="8"/>
            <w:tcBorders>
              <w:top w:val="single" w:sz="4" w:space="0" w:color="auto"/>
              <w:left w:val="single" w:sz="4" w:space="0" w:color="auto"/>
              <w:bottom w:val="single" w:sz="4" w:space="0" w:color="auto"/>
              <w:right w:val="single" w:sz="4" w:space="0" w:color="auto"/>
            </w:tcBorders>
            <w:vAlign w:val="center"/>
          </w:tcPr>
          <w:p w14:paraId="58292A1C" w14:textId="77777777" w:rsidR="00CE64AF" w:rsidRPr="009971E2" w:rsidRDefault="00CE64AF" w:rsidP="00AB46E5">
            <w:pPr>
              <w:snapToGrid w:val="0"/>
              <w:spacing w:before="120" w:after="120"/>
              <w:ind w:left="-91"/>
              <w:rPr>
                <w:rFonts w:ascii="仿宋_GB2312" w:eastAsia="仿宋_GB2312"/>
                <w:sz w:val="24"/>
              </w:rPr>
            </w:pPr>
            <w:r w:rsidRPr="009971E2">
              <w:rPr>
                <w:rFonts w:ascii="仿宋_GB2312" w:eastAsia="仿宋_GB2312" w:hint="eastAsia"/>
                <w:sz w:val="24"/>
              </w:rPr>
              <w:t xml:space="preserve">        </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E41464B"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pacing w:val="-2"/>
                <w:kern w:val="0"/>
                <w:sz w:val="24"/>
              </w:rPr>
              <w:t>学 历</w:t>
            </w:r>
          </w:p>
        </w:tc>
        <w:tc>
          <w:tcPr>
            <w:tcW w:w="2181" w:type="dxa"/>
            <w:gridSpan w:val="4"/>
            <w:tcBorders>
              <w:top w:val="single" w:sz="4" w:space="0" w:color="auto"/>
              <w:left w:val="single" w:sz="4" w:space="0" w:color="auto"/>
              <w:bottom w:val="single" w:sz="4" w:space="0" w:color="auto"/>
              <w:right w:val="single" w:sz="4" w:space="0" w:color="auto"/>
            </w:tcBorders>
            <w:vAlign w:val="center"/>
          </w:tcPr>
          <w:p w14:paraId="69328814" w14:textId="77777777" w:rsidR="00CE64AF" w:rsidRPr="009971E2" w:rsidRDefault="00CE64AF" w:rsidP="00AB46E5">
            <w:pPr>
              <w:snapToGrid w:val="0"/>
              <w:spacing w:before="120" w:after="120"/>
              <w:ind w:left="-91"/>
              <w:jc w:val="center"/>
              <w:rPr>
                <w:rFonts w:ascii="仿宋_GB2312" w:eastAsia="仿宋_GB2312"/>
                <w:spacing w:val="-2"/>
                <w:kern w:val="0"/>
                <w:sz w:val="24"/>
              </w:rPr>
            </w:pPr>
          </w:p>
        </w:tc>
        <w:tc>
          <w:tcPr>
            <w:tcW w:w="2009" w:type="dxa"/>
            <w:gridSpan w:val="2"/>
            <w:vMerge/>
            <w:tcBorders>
              <w:top w:val="single" w:sz="4" w:space="0" w:color="auto"/>
              <w:left w:val="single" w:sz="4" w:space="0" w:color="auto"/>
              <w:bottom w:val="single" w:sz="4" w:space="0" w:color="auto"/>
            </w:tcBorders>
            <w:vAlign w:val="center"/>
          </w:tcPr>
          <w:p w14:paraId="529B697D" w14:textId="77777777" w:rsidR="00CE64AF" w:rsidRPr="009971E2" w:rsidRDefault="00CE64AF" w:rsidP="00AB46E5">
            <w:pPr>
              <w:snapToGrid w:val="0"/>
              <w:spacing w:before="120" w:after="120"/>
              <w:ind w:left="-91"/>
              <w:jc w:val="center"/>
              <w:rPr>
                <w:rFonts w:ascii="仿宋_GB2312" w:eastAsia="仿宋_GB2312"/>
                <w:sz w:val="24"/>
              </w:rPr>
            </w:pPr>
          </w:p>
        </w:tc>
      </w:tr>
      <w:tr w:rsidR="00CE64AF" w:rsidRPr="009971E2" w14:paraId="55C5AB41" w14:textId="77777777" w:rsidTr="00AB46E5">
        <w:trPr>
          <w:trHeight w:val="727"/>
          <w:jc w:val="center"/>
        </w:trPr>
        <w:tc>
          <w:tcPr>
            <w:tcW w:w="1156" w:type="dxa"/>
            <w:tcBorders>
              <w:top w:val="single" w:sz="4" w:space="0" w:color="auto"/>
              <w:left w:val="single" w:sz="12" w:space="0" w:color="auto"/>
              <w:bottom w:val="single" w:sz="4" w:space="0" w:color="auto"/>
              <w:right w:val="single" w:sz="4" w:space="0" w:color="auto"/>
            </w:tcBorders>
            <w:vAlign w:val="center"/>
          </w:tcPr>
          <w:p w14:paraId="19318D25" w14:textId="77777777" w:rsidR="00CE64AF" w:rsidRPr="009971E2" w:rsidRDefault="00CE64AF" w:rsidP="00AB46E5">
            <w:pPr>
              <w:tabs>
                <w:tab w:val="left" w:pos="1572"/>
              </w:tabs>
              <w:snapToGrid w:val="0"/>
              <w:spacing w:before="120" w:after="120"/>
              <w:ind w:left="-91"/>
              <w:jc w:val="center"/>
              <w:rPr>
                <w:rFonts w:ascii="仿宋_GB2312" w:eastAsia="仿宋_GB2312"/>
                <w:spacing w:val="-2"/>
                <w:kern w:val="0"/>
                <w:sz w:val="24"/>
              </w:rPr>
            </w:pPr>
            <w:r w:rsidRPr="009971E2">
              <w:rPr>
                <w:rFonts w:ascii="仿宋_GB2312" w:eastAsia="仿宋_GB2312" w:hint="eastAsia"/>
                <w:spacing w:val="-2"/>
                <w:kern w:val="0"/>
                <w:sz w:val="24"/>
              </w:rPr>
              <w:t>所学专业</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D00766C" w14:textId="77777777" w:rsidR="00CE64AF" w:rsidRPr="009971E2" w:rsidRDefault="00CE64AF" w:rsidP="00AB46E5">
            <w:pPr>
              <w:snapToGrid w:val="0"/>
              <w:spacing w:before="120" w:after="120"/>
              <w:ind w:left="-91"/>
              <w:jc w:val="center"/>
              <w:rPr>
                <w:rFonts w:ascii="仿宋_GB2312" w:eastAsia="仿宋_GB2312"/>
                <w:sz w:val="24"/>
              </w:rPr>
            </w:pPr>
          </w:p>
        </w:tc>
        <w:tc>
          <w:tcPr>
            <w:tcW w:w="1145" w:type="dxa"/>
            <w:tcBorders>
              <w:top w:val="single" w:sz="4" w:space="0" w:color="auto"/>
              <w:left w:val="single" w:sz="4" w:space="0" w:color="auto"/>
              <w:bottom w:val="single" w:sz="4" w:space="0" w:color="auto"/>
              <w:right w:val="single" w:sz="4" w:space="0" w:color="auto"/>
            </w:tcBorders>
            <w:vAlign w:val="center"/>
          </w:tcPr>
          <w:p w14:paraId="35CBC6A1"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z w:val="24"/>
              </w:rPr>
              <w:t>毕业时间</w:t>
            </w:r>
          </w:p>
        </w:tc>
        <w:tc>
          <w:tcPr>
            <w:tcW w:w="1716" w:type="dxa"/>
            <w:gridSpan w:val="4"/>
            <w:tcBorders>
              <w:top w:val="single" w:sz="4" w:space="0" w:color="auto"/>
              <w:left w:val="single" w:sz="4" w:space="0" w:color="auto"/>
              <w:bottom w:val="single" w:sz="4" w:space="0" w:color="auto"/>
              <w:right w:val="single" w:sz="4" w:space="0" w:color="auto"/>
            </w:tcBorders>
            <w:vAlign w:val="center"/>
          </w:tcPr>
          <w:p w14:paraId="658FED92" w14:textId="77777777" w:rsidR="00CE64AF" w:rsidRPr="009971E2" w:rsidRDefault="00CE64AF" w:rsidP="00AB46E5">
            <w:pPr>
              <w:snapToGrid w:val="0"/>
              <w:spacing w:before="120" w:after="120"/>
              <w:ind w:left="-91"/>
              <w:jc w:val="center"/>
              <w:rPr>
                <w:rFonts w:ascii="仿宋_GB2312" w:eastAsia="仿宋_GB2312"/>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5D99E722"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z w:val="24"/>
              </w:rPr>
              <w:t>联系电话</w:t>
            </w:r>
          </w:p>
        </w:tc>
        <w:tc>
          <w:tcPr>
            <w:tcW w:w="2181" w:type="dxa"/>
            <w:gridSpan w:val="4"/>
            <w:tcBorders>
              <w:top w:val="single" w:sz="4" w:space="0" w:color="auto"/>
              <w:left w:val="single" w:sz="4" w:space="0" w:color="auto"/>
              <w:bottom w:val="single" w:sz="4" w:space="0" w:color="auto"/>
              <w:right w:val="single" w:sz="4" w:space="0" w:color="auto"/>
            </w:tcBorders>
            <w:vAlign w:val="center"/>
          </w:tcPr>
          <w:p w14:paraId="7444EF2C" w14:textId="77777777" w:rsidR="00CE64AF" w:rsidRPr="009971E2" w:rsidRDefault="00CE64AF" w:rsidP="00AB46E5">
            <w:pPr>
              <w:snapToGrid w:val="0"/>
              <w:spacing w:before="120" w:after="120"/>
              <w:ind w:left="-91"/>
              <w:jc w:val="center"/>
              <w:rPr>
                <w:rFonts w:ascii="仿宋_GB2312" w:eastAsia="仿宋_GB2312"/>
                <w:sz w:val="24"/>
              </w:rPr>
            </w:pPr>
          </w:p>
        </w:tc>
        <w:tc>
          <w:tcPr>
            <w:tcW w:w="2009" w:type="dxa"/>
            <w:gridSpan w:val="2"/>
            <w:vMerge/>
            <w:tcBorders>
              <w:top w:val="single" w:sz="4" w:space="0" w:color="auto"/>
              <w:left w:val="single" w:sz="4" w:space="0" w:color="auto"/>
              <w:bottom w:val="single" w:sz="4" w:space="0" w:color="auto"/>
            </w:tcBorders>
            <w:vAlign w:val="center"/>
          </w:tcPr>
          <w:p w14:paraId="13985370" w14:textId="77777777" w:rsidR="00CE64AF" w:rsidRPr="009971E2" w:rsidRDefault="00CE64AF" w:rsidP="00AB46E5">
            <w:pPr>
              <w:snapToGrid w:val="0"/>
              <w:spacing w:before="120" w:after="120"/>
              <w:ind w:left="-91"/>
              <w:jc w:val="center"/>
              <w:rPr>
                <w:rFonts w:ascii="仿宋_GB2312" w:eastAsia="仿宋_GB2312"/>
                <w:spacing w:val="-2"/>
                <w:kern w:val="0"/>
                <w:sz w:val="24"/>
              </w:rPr>
            </w:pPr>
          </w:p>
        </w:tc>
      </w:tr>
      <w:tr w:rsidR="00CE64AF" w:rsidRPr="009971E2" w14:paraId="42521152" w14:textId="77777777" w:rsidTr="00AB46E5">
        <w:trPr>
          <w:trHeight w:val="664"/>
          <w:jc w:val="center"/>
        </w:trPr>
        <w:tc>
          <w:tcPr>
            <w:tcW w:w="2037" w:type="dxa"/>
            <w:gridSpan w:val="2"/>
            <w:tcBorders>
              <w:top w:val="single" w:sz="4" w:space="0" w:color="auto"/>
              <w:left w:val="single" w:sz="12" w:space="0" w:color="auto"/>
              <w:bottom w:val="single" w:sz="4" w:space="0" w:color="auto"/>
              <w:right w:val="single" w:sz="4" w:space="0" w:color="auto"/>
            </w:tcBorders>
            <w:vAlign w:val="center"/>
          </w:tcPr>
          <w:p w14:paraId="1B47C5F7" w14:textId="77777777" w:rsidR="00CE64AF" w:rsidRPr="009971E2" w:rsidRDefault="00CE64AF" w:rsidP="00AB46E5">
            <w:pPr>
              <w:snapToGrid w:val="0"/>
              <w:spacing w:before="120" w:after="120"/>
              <w:ind w:left="-91"/>
              <w:jc w:val="center"/>
              <w:rPr>
                <w:rFonts w:ascii="仿宋_GB2312" w:eastAsia="仿宋_GB2312"/>
                <w:spacing w:val="-2"/>
                <w:kern w:val="0"/>
                <w:sz w:val="24"/>
              </w:rPr>
            </w:pPr>
            <w:r w:rsidRPr="009971E2">
              <w:rPr>
                <w:rFonts w:ascii="仿宋_GB2312" w:eastAsia="仿宋_GB2312" w:hint="eastAsia"/>
                <w:spacing w:val="-2"/>
                <w:kern w:val="0"/>
                <w:sz w:val="24"/>
              </w:rPr>
              <w:t>户籍所在地</w:t>
            </w:r>
          </w:p>
        </w:tc>
        <w:tc>
          <w:tcPr>
            <w:tcW w:w="8849" w:type="dxa"/>
            <w:gridSpan w:val="15"/>
            <w:tcBorders>
              <w:top w:val="single" w:sz="4" w:space="0" w:color="auto"/>
              <w:left w:val="single" w:sz="4" w:space="0" w:color="auto"/>
              <w:bottom w:val="single" w:sz="4" w:space="0" w:color="auto"/>
            </w:tcBorders>
            <w:vAlign w:val="center"/>
          </w:tcPr>
          <w:p w14:paraId="2B82570B" w14:textId="77777777" w:rsidR="00CE64AF" w:rsidRPr="009971E2" w:rsidRDefault="00CE64AF" w:rsidP="00AB46E5">
            <w:pPr>
              <w:snapToGrid w:val="0"/>
              <w:spacing w:before="120" w:after="120"/>
              <w:rPr>
                <w:rFonts w:ascii="仿宋_GB2312" w:eastAsia="仿宋_GB2312"/>
                <w:spacing w:val="-2"/>
                <w:kern w:val="0"/>
                <w:sz w:val="24"/>
              </w:rPr>
            </w:pPr>
          </w:p>
        </w:tc>
      </w:tr>
      <w:tr w:rsidR="00CE64AF" w:rsidRPr="009971E2" w14:paraId="4A452807" w14:textId="77777777" w:rsidTr="00AB46E5">
        <w:trPr>
          <w:trHeight w:val="560"/>
          <w:jc w:val="center"/>
        </w:trPr>
        <w:tc>
          <w:tcPr>
            <w:tcW w:w="2037" w:type="dxa"/>
            <w:gridSpan w:val="2"/>
            <w:tcBorders>
              <w:top w:val="single" w:sz="4" w:space="0" w:color="auto"/>
              <w:left w:val="single" w:sz="12" w:space="0" w:color="auto"/>
              <w:bottom w:val="single" w:sz="4" w:space="0" w:color="auto"/>
              <w:right w:val="single" w:sz="4" w:space="0" w:color="auto"/>
            </w:tcBorders>
            <w:vAlign w:val="center"/>
          </w:tcPr>
          <w:p w14:paraId="616F45D6"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pacing w:val="-2"/>
                <w:kern w:val="0"/>
                <w:sz w:val="24"/>
              </w:rPr>
              <w:t>现居住地</w:t>
            </w:r>
          </w:p>
        </w:tc>
        <w:tc>
          <w:tcPr>
            <w:tcW w:w="8849" w:type="dxa"/>
            <w:gridSpan w:val="15"/>
            <w:tcBorders>
              <w:top w:val="single" w:sz="4" w:space="0" w:color="auto"/>
              <w:left w:val="single" w:sz="4" w:space="0" w:color="auto"/>
              <w:bottom w:val="single" w:sz="4" w:space="0" w:color="auto"/>
            </w:tcBorders>
            <w:vAlign w:val="center"/>
          </w:tcPr>
          <w:p w14:paraId="04D714C9" w14:textId="77777777" w:rsidR="00CE64AF" w:rsidRPr="009971E2" w:rsidRDefault="00CE64AF" w:rsidP="00AB46E5">
            <w:pPr>
              <w:snapToGrid w:val="0"/>
              <w:spacing w:before="120" w:after="120"/>
              <w:rPr>
                <w:rFonts w:ascii="仿宋_GB2312" w:eastAsia="仿宋_GB2312"/>
                <w:b/>
                <w:bCs/>
                <w:sz w:val="24"/>
              </w:rPr>
            </w:pPr>
          </w:p>
        </w:tc>
      </w:tr>
      <w:tr w:rsidR="00CE64AF" w:rsidRPr="009971E2" w14:paraId="45883387" w14:textId="77777777" w:rsidTr="00AB46E5">
        <w:trPr>
          <w:trHeight w:val="622"/>
          <w:jc w:val="center"/>
        </w:trPr>
        <w:tc>
          <w:tcPr>
            <w:tcW w:w="2037" w:type="dxa"/>
            <w:gridSpan w:val="2"/>
            <w:tcBorders>
              <w:top w:val="single" w:sz="4" w:space="0" w:color="auto"/>
              <w:left w:val="single" w:sz="12" w:space="0" w:color="auto"/>
              <w:bottom w:val="single" w:sz="4" w:space="0" w:color="auto"/>
              <w:right w:val="single" w:sz="4" w:space="0" w:color="auto"/>
            </w:tcBorders>
            <w:vAlign w:val="center"/>
          </w:tcPr>
          <w:p w14:paraId="5A1D798C" w14:textId="77777777" w:rsidR="00CE64AF" w:rsidRPr="009971E2" w:rsidRDefault="00CE64AF" w:rsidP="00AB46E5">
            <w:pPr>
              <w:snapToGrid w:val="0"/>
              <w:spacing w:before="120" w:after="120"/>
              <w:ind w:left="-91"/>
              <w:jc w:val="center"/>
              <w:rPr>
                <w:rFonts w:ascii="仿宋_GB2312" w:eastAsia="仿宋_GB2312"/>
                <w:sz w:val="24"/>
              </w:rPr>
            </w:pPr>
            <w:r w:rsidRPr="009971E2">
              <w:rPr>
                <w:rFonts w:ascii="仿宋_GB2312" w:eastAsia="仿宋_GB2312" w:hint="eastAsia"/>
                <w:sz w:val="24"/>
              </w:rPr>
              <w:t>现工作单位及职务</w:t>
            </w:r>
          </w:p>
        </w:tc>
        <w:tc>
          <w:tcPr>
            <w:tcW w:w="8849" w:type="dxa"/>
            <w:gridSpan w:val="15"/>
            <w:tcBorders>
              <w:top w:val="single" w:sz="4" w:space="0" w:color="auto"/>
              <w:left w:val="single" w:sz="4" w:space="0" w:color="auto"/>
              <w:bottom w:val="single" w:sz="4" w:space="0" w:color="auto"/>
            </w:tcBorders>
            <w:vAlign w:val="center"/>
          </w:tcPr>
          <w:p w14:paraId="37CCC401" w14:textId="77777777" w:rsidR="00CE64AF" w:rsidRPr="009971E2" w:rsidRDefault="00CE64AF" w:rsidP="00AB46E5">
            <w:pPr>
              <w:snapToGrid w:val="0"/>
              <w:spacing w:before="120" w:after="120"/>
              <w:jc w:val="left"/>
              <w:rPr>
                <w:rFonts w:ascii="仿宋_GB2312" w:eastAsia="仿宋_GB2312"/>
                <w:sz w:val="24"/>
              </w:rPr>
            </w:pPr>
          </w:p>
        </w:tc>
      </w:tr>
      <w:tr w:rsidR="00CE64AF" w:rsidRPr="009971E2" w14:paraId="23B4A23A" w14:textId="77777777" w:rsidTr="00AB46E5">
        <w:trPr>
          <w:trHeight w:val="1927"/>
          <w:jc w:val="center"/>
        </w:trPr>
        <w:tc>
          <w:tcPr>
            <w:tcW w:w="1156" w:type="dxa"/>
            <w:tcBorders>
              <w:top w:val="single" w:sz="4" w:space="0" w:color="auto"/>
              <w:left w:val="single" w:sz="12" w:space="0" w:color="auto"/>
              <w:bottom w:val="single" w:sz="4" w:space="0" w:color="auto"/>
              <w:right w:val="single" w:sz="4" w:space="0" w:color="auto"/>
            </w:tcBorders>
            <w:vAlign w:val="center"/>
          </w:tcPr>
          <w:p w14:paraId="152DA1BB" w14:textId="77777777" w:rsidR="00CE64AF" w:rsidRPr="009971E2" w:rsidRDefault="00CE64AF" w:rsidP="00AB46E5">
            <w:pPr>
              <w:tabs>
                <w:tab w:val="left" w:pos="1572"/>
              </w:tabs>
              <w:snapToGrid w:val="0"/>
              <w:ind w:left="-91"/>
              <w:jc w:val="center"/>
              <w:rPr>
                <w:rFonts w:ascii="仿宋_GB2312" w:eastAsia="仿宋_GB2312"/>
                <w:sz w:val="24"/>
              </w:rPr>
            </w:pPr>
            <w:r w:rsidRPr="009971E2">
              <w:rPr>
                <w:rFonts w:ascii="仿宋_GB2312" w:eastAsia="仿宋_GB2312" w:hint="eastAsia"/>
                <w:sz w:val="24"/>
              </w:rPr>
              <w:t>优</w:t>
            </w:r>
          </w:p>
          <w:p w14:paraId="12A234B0" w14:textId="77777777" w:rsidR="00CE64AF" w:rsidRPr="009971E2" w:rsidRDefault="00CE64AF" w:rsidP="00AB46E5">
            <w:pPr>
              <w:tabs>
                <w:tab w:val="left" w:pos="1572"/>
              </w:tabs>
              <w:snapToGrid w:val="0"/>
              <w:ind w:left="-91"/>
              <w:jc w:val="center"/>
              <w:rPr>
                <w:rFonts w:ascii="仿宋_GB2312" w:eastAsia="仿宋_GB2312"/>
                <w:sz w:val="24"/>
              </w:rPr>
            </w:pPr>
            <w:r w:rsidRPr="009971E2">
              <w:rPr>
                <w:rFonts w:ascii="仿宋_GB2312" w:eastAsia="仿宋_GB2312" w:hint="eastAsia"/>
                <w:sz w:val="24"/>
              </w:rPr>
              <w:t>先</w:t>
            </w:r>
          </w:p>
          <w:p w14:paraId="73CC0ECA" w14:textId="77777777" w:rsidR="00CE64AF" w:rsidRPr="009971E2" w:rsidRDefault="00CE64AF" w:rsidP="00AB46E5">
            <w:pPr>
              <w:tabs>
                <w:tab w:val="left" w:pos="1572"/>
              </w:tabs>
              <w:snapToGrid w:val="0"/>
              <w:ind w:left="-91"/>
              <w:jc w:val="center"/>
              <w:rPr>
                <w:rFonts w:ascii="仿宋_GB2312" w:eastAsia="仿宋_GB2312"/>
                <w:sz w:val="24"/>
              </w:rPr>
            </w:pPr>
            <w:r w:rsidRPr="009971E2">
              <w:rPr>
                <w:rFonts w:ascii="仿宋_GB2312" w:eastAsia="仿宋_GB2312" w:hint="eastAsia"/>
                <w:sz w:val="24"/>
              </w:rPr>
              <w:t>招</w:t>
            </w:r>
          </w:p>
          <w:p w14:paraId="766046D4" w14:textId="77777777" w:rsidR="00CE64AF" w:rsidRPr="009971E2" w:rsidRDefault="00CE64AF" w:rsidP="00AB46E5">
            <w:pPr>
              <w:tabs>
                <w:tab w:val="left" w:pos="1572"/>
              </w:tabs>
              <w:snapToGrid w:val="0"/>
              <w:ind w:left="-91"/>
              <w:jc w:val="center"/>
              <w:rPr>
                <w:rFonts w:ascii="仿宋_GB2312" w:eastAsia="仿宋_GB2312"/>
                <w:sz w:val="24"/>
              </w:rPr>
            </w:pPr>
            <w:r w:rsidRPr="009971E2">
              <w:rPr>
                <w:rFonts w:ascii="仿宋_GB2312" w:eastAsia="仿宋_GB2312" w:hint="eastAsia"/>
                <w:sz w:val="24"/>
              </w:rPr>
              <w:t>聘</w:t>
            </w:r>
          </w:p>
          <w:p w14:paraId="668A1F23" w14:textId="77777777" w:rsidR="00CE64AF" w:rsidRPr="009971E2" w:rsidRDefault="00CE64AF" w:rsidP="00AB46E5">
            <w:pPr>
              <w:tabs>
                <w:tab w:val="left" w:pos="1572"/>
              </w:tabs>
              <w:snapToGrid w:val="0"/>
              <w:ind w:left="-91"/>
              <w:jc w:val="center"/>
              <w:rPr>
                <w:rFonts w:ascii="仿宋_GB2312" w:eastAsia="仿宋_GB2312"/>
                <w:sz w:val="24"/>
              </w:rPr>
            </w:pPr>
            <w:r w:rsidRPr="009971E2">
              <w:rPr>
                <w:rFonts w:ascii="仿宋_GB2312" w:eastAsia="仿宋_GB2312" w:hint="eastAsia"/>
                <w:sz w:val="24"/>
              </w:rPr>
              <w:t>条</w:t>
            </w:r>
          </w:p>
          <w:p w14:paraId="5BD95FC0" w14:textId="77777777" w:rsidR="00CE64AF" w:rsidRPr="009971E2" w:rsidRDefault="00CE64AF" w:rsidP="00AB46E5">
            <w:pPr>
              <w:tabs>
                <w:tab w:val="left" w:pos="1572"/>
              </w:tabs>
              <w:snapToGrid w:val="0"/>
              <w:ind w:left="-91"/>
              <w:jc w:val="center"/>
              <w:rPr>
                <w:rFonts w:ascii="仿宋_GB2312" w:eastAsia="仿宋_GB2312"/>
                <w:sz w:val="24"/>
              </w:rPr>
            </w:pPr>
            <w:r w:rsidRPr="009971E2">
              <w:rPr>
                <w:rFonts w:ascii="仿宋_GB2312" w:eastAsia="仿宋_GB2312" w:hint="eastAsia"/>
                <w:sz w:val="24"/>
              </w:rPr>
              <w:t>件</w:t>
            </w:r>
          </w:p>
        </w:tc>
        <w:tc>
          <w:tcPr>
            <w:tcW w:w="9730" w:type="dxa"/>
            <w:gridSpan w:val="16"/>
            <w:tcBorders>
              <w:top w:val="single" w:sz="4" w:space="0" w:color="auto"/>
              <w:left w:val="single" w:sz="4" w:space="0" w:color="auto"/>
              <w:bottom w:val="single" w:sz="4" w:space="0" w:color="auto"/>
            </w:tcBorders>
            <w:vAlign w:val="center"/>
          </w:tcPr>
          <w:p w14:paraId="3D3B2104" w14:textId="77777777" w:rsidR="00CE64AF" w:rsidRPr="009971E2" w:rsidRDefault="00CE64AF" w:rsidP="00AB46E5">
            <w:pPr>
              <w:spacing w:line="300" w:lineRule="exact"/>
              <w:rPr>
                <w:rFonts w:ascii="仿宋_GB2312" w:eastAsia="仿宋_GB2312"/>
                <w:sz w:val="24"/>
              </w:rPr>
            </w:pPr>
            <w:r w:rsidRPr="009971E2">
              <w:rPr>
                <w:rFonts w:ascii="宋体" w:hAnsi="宋体" w:hint="eastAsia"/>
                <w:b/>
                <w:sz w:val="24"/>
              </w:rPr>
              <w:sym w:font="Wingdings 2" w:char="00A3"/>
            </w:r>
            <w:r w:rsidRPr="009971E2">
              <w:rPr>
                <w:rFonts w:ascii="宋体" w:hAnsi="宋体" w:hint="eastAsia"/>
                <w:b/>
                <w:sz w:val="24"/>
              </w:rPr>
              <w:t xml:space="preserve"> </w:t>
            </w:r>
            <w:r w:rsidRPr="009971E2">
              <w:rPr>
                <w:rFonts w:ascii="仿宋_GB2312" w:eastAsia="仿宋_GB2312" w:hint="eastAsia"/>
                <w:sz w:val="24"/>
              </w:rPr>
              <w:t>公安烈士和因公牺牲公安民警的配偶子女、在职公安民警配偶</w:t>
            </w:r>
          </w:p>
          <w:p w14:paraId="206E6F3F" w14:textId="77777777" w:rsidR="00CE64AF" w:rsidRPr="009971E2" w:rsidRDefault="00CE64AF" w:rsidP="00AB46E5">
            <w:pPr>
              <w:spacing w:line="300" w:lineRule="exact"/>
              <w:rPr>
                <w:rFonts w:ascii="仿宋_GB2312" w:eastAsia="仿宋_GB2312"/>
                <w:sz w:val="24"/>
              </w:rPr>
            </w:pPr>
            <w:r w:rsidRPr="009971E2">
              <w:rPr>
                <w:rFonts w:ascii="宋体" w:hAnsi="宋体" w:hint="eastAsia"/>
                <w:b/>
                <w:sz w:val="24"/>
              </w:rPr>
              <w:sym w:font="Wingdings 2" w:char="00A3"/>
            </w:r>
            <w:r w:rsidRPr="009971E2">
              <w:rPr>
                <w:rFonts w:ascii="仿宋_GB2312" w:eastAsia="仿宋_GB2312" w:hint="eastAsia"/>
                <w:sz w:val="24"/>
              </w:rPr>
              <w:t xml:space="preserve"> 退役士兵</w:t>
            </w:r>
          </w:p>
          <w:p w14:paraId="47AE80BA" w14:textId="77777777" w:rsidR="00CE64AF" w:rsidRPr="009971E2" w:rsidRDefault="00CE64AF" w:rsidP="00AB46E5">
            <w:pPr>
              <w:spacing w:line="300" w:lineRule="exact"/>
              <w:rPr>
                <w:rFonts w:ascii="仿宋_GB2312" w:eastAsia="仿宋_GB2312"/>
                <w:sz w:val="24"/>
              </w:rPr>
            </w:pPr>
            <w:r w:rsidRPr="009971E2">
              <w:rPr>
                <w:rFonts w:ascii="宋体" w:hAnsi="宋体" w:hint="eastAsia"/>
                <w:b/>
                <w:sz w:val="24"/>
              </w:rPr>
              <w:sym w:font="Wingdings 2" w:char="00A3"/>
            </w:r>
            <w:r w:rsidRPr="009971E2">
              <w:rPr>
                <w:rFonts w:ascii="仿宋_GB2312" w:eastAsia="仿宋_GB2312" w:hint="eastAsia"/>
                <w:sz w:val="24"/>
              </w:rPr>
              <w:t>见义勇为积极分子和先进个人</w:t>
            </w:r>
          </w:p>
          <w:p w14:paraId="0C8D4C4B" w14:textId="77777777" w:rsidR="00CE64AF" w:rsidRPr="009971E2" w:rsidRDefault="00CE64AF" w:rsidP="00AB46E5">
            <w:pPr>
              <w:spacing w:line="300" w:lineRule="exact"/>
              <w:rPr>
                <w:rFonts w:ascii="仿宋_GB2312" w:eastAsia="仿宋_GB2312"/>
                <w:sz w:val="24"/>
              </w:rPr>
            </w:pPr>
            <w:r w:rsidRPr="009971E2">
              <w:rPr>
                <w:rFonts w:ascii="宋体" w:hAnsi="宋体" w:hint="eastAsia"/>
                <w:b/>
                <w:sz w:val="24"/>
              </w:rPr>
              <w:sym w:font="Wingdings 2" w:char="00A3"/>
            </w:r>
            <w:r w:rsidRPr="009971E2">
              <w:rPr>
                <w:rFonts w:ascii="仿宋_GB2312" w:eastAsia="仿宋_GB2312" w:hint="eastAsia"/>
                <w:sz w:val="24"/>
              </w:rPr>
              <w:t xml:space="preserve"> 警察类或政法类院校毕业生  </w:t>
            </w:r>
          </w:p>
        </w:tc>
      </w:tr>
      <w:tr w:rsidR="00CE64AF" w:rsidRPr="009971E2" w14:paraId="053FA68D" w14:textId="77777777" w:rsidTr="00AB46E5">
        <w:trPr>
          <w:trHeight w:val="2347"/>
          <w:jc w:val="center"/>
        </w:trPr>
        <w:tc>
          <w:tcPr>
            <w:tcW w:w="1156" w:type="dxa"/>
            <w:tcBorders>
              <w:top w:val="single" w:sz="4" w:space="0" w:color="auto"/>
              <w:left w:val="single" w:sz="12" w:space="0" w:color="auto"/>
              <w:bottom w:val="single" w:sz="4" w:space="0" w:color="auto"/>
              <w:right w:val="single" w:sz="4" w:space="0" w:color="auto"/>
            </w:tcBorders>
            <w:vAlign w:val="center"/>
          </w:tcPr>
          <w:p w14:paraId="63C061C3" w14:textId="77777777" w:rsidR="00CE64AF" w:rsidRPr="009971E2" w:rsidRDefault="00CE64AF" w:rsidP="00AB46E5">
            <w:pPr>
              <w:tabs>
                <w:tab w:val="left" w:pos="1572"/>
              </w:tabs>
              <w:snapToGrid w:val="0"/>
              <w:ind w:left="-91"/>
              <w:jc w:val="center"/>
              <w:rPr>
                <w:rFonts w:ascii="仿宋_GB2312" w:eastAsia="仿宋_GB2312"/>
                <w:spacing w:val="-2"/>
                <w:kern w:val="0"/>
                <w:sz w:val="24"/>
              </w:rPr>
            </w:pPr>
          </w:p>
          <w:p w14:paraId="667355BF"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工</w:t>
            </w:r>
          </w:p>
          <w:p w14:paraId="71AD6D68"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作</w:t>
            </w:r>
          </w:p>
          <w:p w14:paraId="254B13A3"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经</w:t>
            </w:r>
          </w:p>
          <w:p w14:paraId="4C3D1A92"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历</w:t>
            </w:r>
          </w:p>
          <w:p w14:paraId="5F314262" w14:textId="77777777" w:rsidR="00CE64AF" w:rsidRPr="009971E2" w:rsidRDefault="00CE64AF" w:rsidP="00AB46E5">
            <w:pPr>
              <w:tabs>
                <w:tab w:val="left" w:pos="1572"/>
              </w:tabs>
              <w:snapToGrid w:val="0"/>
              <w:ind w:left="-91"/>
              <w:jc w:val="center"/>
              <w:rPr>
                <w:rFonts w:ascii="仿宋_GB2312" w:eastAsia="仿宋_GB2312"/>
                <w:sz w:val="24"/>
              </w:rPr>
            </w:pPr>
          </w:p>
        </w:tc>
        <w:tc>
          <w:tcPr>
            <w:tcW w:w="9730" w:type="dxa"/>
            <w:gridSpan w:val="16"/>
            <w:tcBorders>
              <w:top w:val="single" w:sz="4" w:space="0" w:color="auto"/>
              <w:left w:val="single" w:sz="4" w:space="0" w:color="auto"/>
              <w:bottom w:val="single" w:sz="4" w:space="0" w:color="auto"/>
            </w:tcBorders>
            <w:vAlign w:val="center"/>
          </w:tcPr>
          <w:p w14:paraId="7FCC804A" w14:textId="440595FD" w:rsidR="00CE64AF" w:rsidRPr="009971E2" w:rsidRDefault="00C357C5" w:rsidP="00AB46E5">
            <w:pPr>
              <w:tabs>
                <w:tab w:val="left" w:pos="1572"/>
              </w:tabs>
              <w:snapToGrid w:val="0"/>
              <w:jc w:val="left"/>
              <w:rPr>
                <w:rFonts w:ascii="仿宋_GB2312" w:eastAsia="仿宋_GB2312"/>
                <w:sz w:val="24"/>
              </w:rPr>
            </w:pPr>
            <w:r w:rsidRPr="009971E2">
              <w:rPr>
                <w:rFonts w:ascii="仿宋_GB2312" w:eastAsia="仿宋_GB2312" w:hint="eastAsia"/>
                <w:sz w:val="24"/>
              </w:rPr>
              <w:t>自</w:t>
            </w:r>
            <w:r w:rsidR="00CE64AF" w:rsidRPr="009971E2">
              <w:rPr>
                <w:rFonts w:ascii="仿宋_GB2312" w:eastAsia="仿宋_GB2312" w:hint="eastAsia"/>
                <w:sz w:val="24"/>
              </w:rPr>
              <w:t>高中起</w:t>
            </w:r>
          </w:p>
          <w:p w14:paraId="63629D27" w14:textId="77777777" w:rsidR="00CE64AF" w:rsidRPr="009971E2" w:rsidRDefault="00CE64AF" w:rsidP="00AB46E5">
            <w:pPr>
              <w:tabs>
                <w:tab w:val="left" w:pos="1572"/>
              </w:tabs>
              <w:snapToGrid w:val="0"/>
              <w:jc w:val="left"/>
              <w:rPr>
                <w:rFonts w:ascii="仿宋_GB2312" w:eastAsia="仿宋_GB2312"/>
                <w:sz w:val="24"/>
              </w:rPr>
            </w:pPr>
          </w:p>
          <w:p w14:paraId="5933CE30" w14:textId="77777777" w:rsidR="00CE64AF" w:rsidRPr="009971E2" w:rsidRDefault="00CE64AF" w:rsidP="00AB46E5">
            <w:pPr>
              <w:tabs>
                <w:tab w:val="left" w:pos="1572"/>
              </w:tabs>
              <w:snapToGrid w:val="0"/>
              <w:jc w:val="left"/>
              <w:rPr>
                <w:rFonts w:ascii="仿宋_GB2312" w:eastAsia="仿宋_GB2312"/>
                <w:sz w:val="24"/>
              </w:rPr>
            </w:pPr>
          </w:p>
          <w:p w14:paraId="3379EC4B" w14:textId="77777777" w:rsidR="00CE64AF" w:rsidRPr="009971E2" w:rsidRDefault="00CE64AF" w:rsidP="00AB46E5">
            <w:pPr>
              <w:tabs>
                <w:tab w:val="left" w:pos="1572"/>
              </w:tabs>
              <w:snapToGrid w:val="0"/>
              <w:jc w:val="left"/>
              <w:rPr>
                <w:rFonts w:ascii="仿宋_GB2312" w:eastAsia="仿宋_GB2312"/>
                <w:sz w:val="24"/>
              </w:rPr>
            </w:pPr>
          </w:p>
          <w:p w14:paraId="676ABF74" w14:textId="77777777" w:rsidR="00CE64AF" w:rsidRPr="009971E2" w:rsidRDefault="00CE64AF" w:rsidP="00AB46E5">
            <w:pPr>
              <w:tabs>
                <w:tab w:val="left" w:pos="1572"/>
              </w:tabs>
              <w:snapToGrid w:val="0"/>
              <w:jc w:val="left"/>
              <w:rPr>
                <w:rFonts w:ascii="仿宋_GB2312" w:eastAsia="仿宋_GB2312"/>
                <w:sz w:val="24"/>
              </w:rPr>
            </w:pPr>
          </w:p>
        </w:tc>
      </w:tr>
      <w:tr w:rsidR="00CE64AF" w:rsidRPr="009971E2" w14:paraId="47888F0B" w14:textId="77777777" w:rsidTr="00AB46E5">
        <w:trPr>
          <w:trHeight w:val="1796"/>
          <w:jc w:val="center"/>
        </w:trPr>
        <w:tc>
          <w:tcPr>
            <w:tcW w:w="1156" w:type="dxa"/>
            <w:tcBorders>
              <w:top w:val="single" w:sz="4" w:space="0" w:color="auto"/>
              <w:left w:val="single" w:sz="12" w:space="0" w:color="auto"/>
              <w:bottom w:val="single" w:sz="4" w:space="0" w:color="auto"/>
              <w:right w:val="single" w:sz="4" w:space="0" w:color="auto"/>
            </w:tcBorders>
            <w:vAlign w:val="center"/>
          </w:tcPr>
          <w:p w14:paraId="75E527CA"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诚</w:t>
            </w:r>
          </w:p>
          <w:p w14:paraId="733475E7"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信</w:t>
            </w:r>
          </w:p>
          <w:p w14:paraId="3E9C1322"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承</w:t>
            </w:r>
          </w:p>
          <w:p w14:paraId="0496CEB4" w14:textId="77777777" w:rsidR="00CE64AF" w:rsidRPr="009971E2" w:rsidRDefault="00CE64AF" w:rsidP="00AB46E5">
            <w:pPr>
              <w:tabs>
                <w:tab w:val="left" w:pos="1572"/>
              </w:tabs>
              <w:snapToGrid w:val="0"/>
              <w:ind w:left="-91"/>
              <w:jc w:val="center"/>
              <w:rPr>
                <w:rFonts w:ascii="仿宋_GB2312" w:eastAsia="仿宋_GB2312"/>
                <w:sz w:val="24"/>
              </w:rPr>
            </w:pPr>
            <w:r w:rsidRPr="009971E2">
              <w:rPr>
                <w:rFonts w:ascii="仿宋_GB2312" w:eastAsia="仿宋_GB2312" w:hint="eastAsia"/>
                <w:spacing w:val="-2"/>
                <w:kern w:val="0"/>
                <w:sz w:val="24"/>
              </w:rPr>
              <w:t>诺</w:t>
            </w:r>
          </w:p>
        </w:tc>
        <w:tc>
          <w:tcPr>
            <w:tcW w:w="9730" w:type="dxa"/>
            <w:gridSpan w:val="16"/>
            <w:tcBorders>
              <w:top w:val="single" w:sz="4" w:space="0" w:color="auto"/>
              <w:left w:val="single" w:sz="4" w:space="0" w:color="auto"/>
              <w:bottom w:val="single" w:sz="4" w:space="0" w:color="auto"/>
            </w:tcBorders>
            <w:vAlign w:val="center"/>
          </w:tcPr>
          <w:p w14:paraId="28849094" w14:textId="77777777" w:rsidR="00CE64AF" w:rsidRPr="009971E2" w:rsidRDefault="00CE64AF" w:rsidP="00AB46E5">
            <w:pPr>
              <w:tabs>
                <w:tab w:val="left" w:pos="1572"/>
              </w:tabs>
              <w:snapToGrid w:val="0"/>
              <w:ind w:firstLineChars="200" w:firstLine="472"/>
              <w:rPr>
                <w:rFonts w:ascii="仿宋_GB2312" w:eastAsia="仿宋_GB2312"/>
                <w:sz w:val="24"/>
              </w:rPr>
            </w:pPr>
            <w:r w:rsidRPr="009971E2">
              <w:rPr>
                <w:rFonts w:ascii="仿宋_GB2312" w:eastAsia="仿宋_GB2312" w:hint="eastAsia"/>
                <w:sz w:val="24"/>
              </w:rPr>
              <w:t>本人承诺以上填写的内容和提供的个人信息、证明材料、证件等均真实、准确。对因提供有关信息、证件不准确、不真实或违反有关纪律、法律规定产生的取消报考资格等后果，本人自愿承担相应的责任。</w:t>
            </w:r>
          </w:p>
          <w:p w14:paraId="00AB58A8" w14:textId="77777777" w:rsidR="00CE64AF" w:rsidRPr="009971E2" w:rsidRDefault="00CE64AF" w:rsidP="00AB46E5">
            <w:pPr>
              <w:tabs>
                <w:tab w:val="left" w:pos="1572"/>
              </w:tabs>
              <w:snapToGrid w:val="0"/>
              <w:jc w:val="center"/>
              <w:rPr>
                <w:rFonts w:ascii="仿宋_GB2312" w:eastAsia="仿宋_GB2312"/>
                <w:sz w:val="24"/>
              </w:rPr>
            </w:pPr>
            <w:r w:rsidRPr="009971E2">
              <w:rPr>
                <w:rFonts w:ascii="仿宋_GB2312" w:eastAsia="仿宋_GB2312" w:hint="eastAsia"/>
                <w:sz w:val="24"/>
              </w:rPr>
              <w:t xml:space="preserve">                                      </w:t>
            </w:r>
          </w:p>
          <w:p w14:paraId="4874E52B" w14:textId="77777777" w:rsidR="00CE64AF" w:rsidRPr="009971E2" w:rsidRDefault="00CE64AF" w:rsidP="00AB46E5">
            <w:pPr>
              <w:tabs>
                <w:tab w:val="left" w:pos="1572"/>
              </w:tabs>
              <w:snapToGrid w:val="0"/>
              <w:jc w:val="center"/>
              <w:rPr>
                <w:rFonts w:ascii="仿宋_GB2312" w:eastAsia="仿宋_GB2312"/>
                <w:sz w:val="24"/>
              </w:rPr>
            </w:pPr>
            <w:r w:rsidRPr="009971E2">
              <w:rPr>
                <w:rFonts w:ascii="仿宋_GB2312" w:eastAsia="仿宋_GB2312" w:hint="eastAsia"/>
                <w:sz w:val="24"/>
              </w:rPr>
              <w:t xml:space="preserve">           考生签字：</w:t>
            </w:r>
          </w:p>
        </w:tc>
      </w:tr>
      <w:tr w:rsidR="00CE64AF" w:rsidRPr="009971E2" w14:paraId="445B0E43" w14:textId="77777777" w:rsidTr="00AB46E5">
        <w:trPr>
          <w:trHeight w:val="671"/>
          <w:jc w:val="center"/>
        </w:trPr>
        <w:tc>
          <w:tcPr>
            <w:tcW w:w="1156" w:type="dxa"/>
            <w:vMerge w:val="restart"/>
            <w:tcBorders>
              <w:top w:val="single" w:sz="4" w:space="0" w:color="auto"/>
              <w:left w:val="single" w:sz="12" w:space="0" w:color="auto"/>
              <w:bottom w:val="single" w:sz="4" w:space="0" w:color="auto"/>
              <w:right w:val="single" w:sz="4" w:space="0" w:color="auto"/>
            </w:tcBorders>
            <w:vAlign w:val="center"/>
          </w:tcPr>
          <w:p w14:paraId="5CE477EE"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资</w:t>
            </w:r>
          </w:p>
          <w:p w14:paraId="43D9C49F"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格</w:t>
            </w:r>
          </w:p>
          <w:p w14:paraId="1458D577"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审</w:t>
            </w:r>
          </w:p>
          <w:p w14:paraId="2F01F792" w14:textId="77777777" w:rsidR="00CE64AF" w:rsidRPr="009971E2" w:rsidRDefault="00CE64AF" w:rsidP="00AB46E5">
            <w:pPr>
              <w:tabs>
                <w:tab w:val="left" w:pos="1572"/>
              </w:tabs>
              <w:snapToGrid w:val="0"/>
              <w:ind w:left="-91"/>
              <w:jc w:val="center"/>
              <w:rPr>
                <w:rFonts w:ascii="仿宋_GB2312" w:eastAsia="仿宋_GB2312"/>
                <w:spacing w:val="-2"/>
                <w:kern w:val="0"/>
                <w:sz w:val="24"/>
              </w:rPr>
            </w:pPr>
            <w:r w:rsidRPr="009971E2">
              <w:rPr>
                <w:rFonts w:ascii="仿宋_GB2312" w:eastAsia="仿宋_GB2312" w:hint="eastAsia"/>
                <w:spacing w:val="-2"/>
                <w:kern w:val="0"/>
                <w:sz w:val="24"/>
              </w:rPr>
              <w:t>查</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79835E7F" w14:textId="77777777" w:rsidR="00CE64AF" w:rsidRPr="009971E2" w:rsidRDefault="00CE64AF" w:rsidP="00AB46E5">
            <w:pPr>
              <w:tabs>
                <w:tab w:val="left" w:pos="1572"/>
              </w:tabs>
              <w:snapToGrid w:val="0"/>
              <w:jc w:val="center"/>
              <w:rPr>
                <w:rFonts w:ascii="仿宋_GB2312" w:eastAsia="仿宋_GB2312"/>
                <w:sz w:val="24"/>
              </w:rPr>
            </w:pPr>
            <w:r w:rsidRPr="009971E2">
              <w:rPr>
                <w:rFonts w:ascii="仿宋_GB2312" w:eastAsia="仿宋_GB2312" w:hint="eastAsia"/>
                <w:sz w:val="24"/>
              </w:rPr>
              <w:t>身份信息</w:t>
            </w: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3FCD32C3" w14:textId="77777777" w:rsidR="00CE64AF" w:rsidRPr="009971E2" w:rsidRDefault="00CE64AF" w:rsidP="00AB46E5">
            <w:pPr>
              <w:tabs>
                <w:tab w:val="left" w:pos="1572"/>
              </w:tabs>
              <w:snapToGrid w:val="0"/>
              <w:jc w:val="center"/>
              <w:rPr>
                <w:rFonts w:ascii="仿宋_GB2312" w:eastAsia="仿宋_GB2312"/>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3E2129CC" w14:textId="77777777" w:rsidR="00CE64AF" w:rsidRPr="009971E2" w:rsidRDefault="00CE64AF" w:rsidP="00AB46E5">
            <w:pPr>
              <w:tabs>
                <w:tab w:val="left" w:pos="1572"/>
              </w:tabs>
              <w:snapToGrid w:val="0"/>
              <w:jc w:val="center"/>
              <w:rPr>
                <w:rFonts w:ascii="仿宋_GB2312" w:eastAsia="仿宋_GB2312"/>
                <w:sz w:val="24"/>
              </w:rPr>
            </w:pPr>
            <w:r w:rsidRPr="009971E2">
              <w:rPr>
                <w:rFonts w:ascii="仿宋_GB2312" w:eastAsia="仿宋_GB2312" w:hint="eastAsia"/>
                <w:sz w:val="24"/>
              </w:rPr>
              <w:t>学历信息</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194D517A" w14:textId="77777777" w:rsidR="00CE64AF" w:rsidRPr="009971E2" w:rsidRDefault="00CE64AF" w:rsidP="00AB46E5">
            <w:pPr>
              <w:tabs>
                <w:tab w:val="left" w:pos="1572"/>
              </w:tabs>
              <w:snapToGrid w:val="0"/>
              <w:jc w:val="center"/>
              <w:rPr>
                <w:rFonts w:ascii="仿宋_GB2312" w:eastAsia="仿宋_GB2312"/>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463B6B0B" w14:textId="77777777" w:rsidR="00CE64AF" w:rsidRPr="009971E2" w:rsidRDefault="00CE64AF" w:rsidP="00AB46E5">
            <w:pPr>
              <w:tabs>
                <w:tab w:val="left" w:pos="1572"/>
              </w:tabs>
              <w:snapToGrid w:val="0"/>
              <w:jc w:val="center"/>
              <w:rPr>
                <w:rFonts w:ascii="仿宋_GB2312" w:eastAsia="仿宋_GB2312"/>
                <w:sz w:val="24"/>
              </w:rPr>
            </w:pPr>
            <w:r w:rsidRPr="009971E2">
              <w:rPr>
                <w:rFonts w:ascii="仿宋_GB2312" w:eastAsia="仿宋_GB2312" w:hint="eastAsia"/>
                <w:sz w:val="24"/>
              </w:rPr>
              <w:t>岗位条件</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708667E6" w14:textId="77777777" w:rsidR="00CE64AF" w:rsidRPr="009971E2" w:rsidRDefault="00CE64AF" w:rsidP="00AB46E5">
            <w:pPr>
              <w:tabs>
                <w:tab w:val="left" w:pos="1572"/>
              </w:tabs>
              <w:snapToGrid w:val="0"/>
              <w:jc w:val="center"/>
              <w:rPr>
                <w:rFonts w:ascii="仿宋_GB2312" w:eastAsia="仿宋_GB2312"/>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6F4CD9C3" w14:textId="77777777" w:rsidR="00CE64AF" w:rsidRPr="009971E2" w:rsidRDefault="00CE64AF" w:rsidP="00AB46E5">
            <w:pPr>
              <w:tabs>
                <w:tab w:val="left" w:pos="1572"/>
              </w:tabs>
              <w:snapToGrid w:val="0"/>
              <w:jc w:val="center"/>
              <w:rPr>
                <w:rFonts w:ascii="仿宋_GB2312" w:eastAsia="仿宋_GB2312"/>
                <w:sz w:val="24"/>
              </w:rPr>
            </w:pPr>
            <w:r w:rsidRPr="009971E2">
              <w:rPr>
                <w:rFonts w:ascii="仿宋_GB2312" w:eastAsia="仿宋_GB2312" w:hint="eastAsia"/>
                <w:sz w:val="24"/>
              </w:rPr>
              <w:t>征信记录</w:t>
            </w:r>
          </w:p>
        </w:tc>
        <w:tc>
          <w:tcPr>
            <w:tcW w:w="1218" w:type="dxa"/>
            <w:tcBorders>
              <w:top w:val="single" w:sz="4" w:space="0" w:color="auto"/>
              <w:left w:val="single" w:sz="4" w:space="0" w:color="auto"/>
              <w:bottom w:val="single" w:sz="4" w:space="0" w:color="auto"/>
            </w:tcBorders>
            <w:vAlign w:val="center"/>
          </w:tcPr>
          <w:p w14:paraId="724B0DBD" w14:textId="77777777" w:rsidR="00CE64AF" w:rsidRPr="009971E2" w:rsidRDefault="00CE64AF" w:rsidP="00AB46E5">
            <w:pPr>
              <w:tabs>
                <w:tab w:val="left" w:pos="1572"/>
              </w:tabs>
              <w:snapToGrid w:val="0"/>
              <w:jc w:val="center"/>
              <w:rPr>
                <w:rFonts w:ascii="仿宋_GB2312" w:eastAsia="仿宋_GB2312"/>
                <w:sz w:val="24"/>
              </w:rPr>
            </w:pPr>
          </w:p>
        </w:tc>
      </w:tr>
      <w:tr w:rsidR="00CE64AF" w:rsidRPr="009971E2" w14:paraId="49C2A915" w14:textId="77777777" w:rsidTr="00AB46E5">
        <w:trPr>
          <w:trHeight w:val="1316"/>
          <w:jc w:val="center"/>
        </w:trPr>
        <w:tc>
          <w:tcPr>
            <w:tcW w:w="1156" w:type="dxa"/>
            <w:vMerge/>
            <w:tcBorders>
              <w:top w:val="single" w:sz="4" w:space="0" w:color="auto"/>
              <w:left w:val="single" w:sz="12" w:space="0" w:color="auto"/>
              <w:right w:val="single" w:sz="4" w:space="0" w:color="auto"/>
            </w:tcBorders>
            <w:vAlign w:val="center"/>
          </w:tcPr>
          <w:p w14:paraId="743EEAE4" w14:textId="77777777" w:rsidR="00CE64AF" w:rsidRPr="009971E2" w:rsidRDefault="00CE64AF" w:rsidP="00AB46E5">
            <w:pPr>
              <w:tabs>
                <w:tab w:val="left" w:pos="1572"/>
              </w:tabs>
              <w:snapToGrid w:val="0"/>
              <w:ind w:left="-91"/>
              <w:jc w:val="center"/>
              <w:rPr>
                <w:rFonts w:ascii="仿宋_GB2312" w:eastAsia="仿宋_GB2312"/>
                <w:spacing w:val="-2"/>
                <w:kern w:val="0"/>
                <w:sz w:val="24"/>
              </w:rPr>
            </w:pPr>
          </w:p>
        </w:tc>
        <w:tc>
          <w:tcPr>
            <w:tcW w:w="9730" w:type="dxa"/>
            <w:gridSpan w:val="16"/>
            <w:tcBorders>
              <w:top w:val="single" w:sz="4" w:space="0" w:color="auto"/>
              <w:left w:val="single" w:sz="4" w:space="0" w:color="auto"/>
            </w:tcBorders>
            <w:vAlign w:val="center"/>
          </w:tcPr>
          <w:p w14:paraId="2CC622C4" w14:textId="77777777" w:rsidR="00CE64AF" w:rsidRPr="009971E2" w:rsidRDefault="00CE64AF" w:rsidP="00AB46E5">
            <w:pPr>
              <w:tabs>
                <w:tab w:val="left" w:pos="1572"/>
              </w:tabs>
              <w:snapToGrid w:val="0"/>
              <w:rPr>
                <w:rFonts w:ascii="仿宋_GB2312" w:eastAsia="仿宋_GB2312"/>
                <w:sz w:val="24"/>
              </w:rPr>
            </w:pPr>
          </w:p>
          <w:p w14:paraId="48308F72" w14:textId="77777777" w:rsidR="00CE64AF" w:rsidRPr="009971E2" w:rsidRDefault="00CE64AF" w:rsidP="00AB46E5">
            <w:pPr>
              <w:tabs>
                <w:tab w:val="left" w:pos="1572"/>
              </w:tabs>
              <w:snapToGrid w:val="0"/>
              <w:ind w:firstLineChars="500" w:firstLine="1179"/>
              <w:rPr>
                <w:rFonts w:ascii="仿宋_GB2312" w:eastAsia="仿宋_GB2312"/>
                <w:sz w:val="24"/>
              </w:rPr>
            </w:pPr>
            <w:r w:rsidRPr="009971E2">
              <w:rPr>
                <w:rFonts w:ascii="仿宋_GB2312" w:eastAsia="仿宋_GB2312" w:hint="eastAsia"/>
                <w:sz w:val="24"/>
              </w:rPr>
              <w:t>审查意见：</w:t>
            </w:r>
          </w:p>
          <w:p w14:paraId="09FBE4E1" w14:textId="77777777" w:rsidR="00CE64AF" w:rsidRPr="009971E2" w:rsidRDefault="00CE64AF" w:rsidP="00AB46E5">
            <w:pPr>
              <w:tabs>
                <w:tab w:val="left" w:pos="1572"/>
              </w:tabs>
              <w:snapToGrid w:val="0"/>
              <w:ind w:firstLineChars="500" w:firstLine="1179"/>
              <w:rPr>
                <w:rFonts w:ascii="仿宋_GB2312" w:eastAsia="仿宋_GB2312"/>
                <w:sz w:val="24"/>
              </w:rPr>
            </w:pPr>
            <w:r w:rsidRPr="009971E2">
              <w:rPr>
                <w:rFonts w:ascii="仿宋_GB2312" w:eastAsia="仿宋_GB2312" w:hint="eastAsia"/>
                <w:sz w:val="24"/>
              </w:rPr>
              <w:t xml:space="preserve">                                                     </w:t>
            </w:r>
          </w:p>
          <w:p w14:paraId="1F8844C3" w14:textId="77777777" w:rsidR="00CE64AF" w:rsidRPr="009971E2" w:rsidRDefault="00CE64AF" w:rsidP="00AB46E5">
            <w:pPr>
              <w:tabs>
                <w:tab w:val="left" w:pos="1572"/>
              </w:tabs>
              <w:snapToGrid w:val="0"/>
              <w:ind w:firstLineChars="500" w:firstLine="1179"/>
              <w:rPr>
                <w:rFonts w:ascii="仿宋_GB2312" w:eastAsia="仿宋_GB2312"/>
                <w:sz w:val="24"/>
              </w:rPr>
            </w:pPr>
            <w:r w:rsidRPr="009971E2">
              <w:rPr>
                <w:rFonts w:ascii="仿宋_GB2312" w:eastAsia="仿宋_GB2312" w:hint="eastAsia"/>
                <w:sz w:val="24"/>
              </w:rPr>
              <w:t xml:space="preserve">                                           年      月      日                                           </w:t>
            </w:r>
          </w:p>
        </w:tc>
      </w:tr>
    </w:tbl>
    <w:p w14:paraId="4BDD65F7" w14:textId="77777777" w:rsidR="00CE64AF" w:rsidRPr="009971E2" w:rsidRDefault="00CE64AF" w:rsidP="00CE64AF">
      <w:pPr>
        <w:spacing w:line="240" w:lineRule="atLeast"/>
        <w:rPr>
          <w:b/>
          <w:szCs w:val="21"/>
        </w:rPr>
      </w:pPr>
      <w:r w:rsidRPr="009971E2">
        <w:rPr>
          <w:rFonts w:hint="eastAsia"/>
          <w:b/>
          <w:szCs w:val="21"/>
        </w:rPr>
        <w:t>说明：此表一式三份，需考生本人签字，资格审查内容由现场工作人员进行填写。</w:t>
      </w:r>
    </w:p>
    <w:p w14:paraId="268F0A68" w14:textId="396DFC86" w:rsidR="00E846A0" w:rsidRPr="009971E2" w:rsidRDefault="00E846A0" w:rsidP="0059122B">
      <w:pPr>
        <w:rPr>
          <w:rFonts w:ascii="仿宋" w:eastAsia="仿宋" w:hAnsi="仿宋"/>
          <w:sz w:val="32"/>
          <w:szCs w:val="32"/>
        </w:rPr>
      </w:pPr>
    </w:p>
    <w:p w14:paraId="633D4859" w14:textId="77777777" w:rsidR="00CE64AF" w:rsidRPr="009971E2" w:rsidRDefault="00CE64AF" w:rsidP="0059122B">
      <w:pPr>
        <w:rPr>
          <w:rFonts w:ascii="仿宋" w:eastAsia="仿宋" w:hAnsi="仿宋"/>
          <w:sz w:val="32"/>
          <w:szCs w:val="32"/>
        </w:rPr>
        <w:sectPr w:rsidR="00CE64AF" w:rsidRPr="009971E2">
          <w:footerReference w:type="even" r:id="rId10"/>
          <w:footerReference w:type="default" r:id="rId11"/>
          <w:pgSz w:w="11906" w:h="16838"/>
          <w:pgMar w:top="567" w:right="567" w:bottom="567" w:left="567" w:header="851" w:footer="992" w:gutter="0"/>
          <w:pgNumType w:start="1"/>
          <w:cols w:space="720"/>
          <w:titlePg/>
          <w:docGrid w:type="linesAndChars" w:linePitch="579" w:charSpace="-849"/>
        </w:sectPr>
      </w:pPr>
    </w:p>
    <w:p w14:paraId="6FDDB8D9" w14:textId="77777777" w:rsidR="00CE64AF" w:rsidRPr="009971E2" w:rsidRDefault="00CE64AF" w:rsidP="00CE64AF">
      <w:pPr>
        <w:spacing w:line="560" w:lineRule="exact"/>
        <w:jc w:val="left"/>
        <w:rPr>
          <w:rStyle w:val="NormalCharacter"/>
          <w:rFonts w:ascii="仿宋_GB2312" w:eastAsia="仿宋_GB2312" w:hAnsi="黑体" w:cs="黑体"/>
        </w:rPr>
      </w:pPr>
      <w:r w:rsidRPr="009971E2">
        <w:rPr>
          <w:rStyle w:val="NormalCharacter"/>
          <w:rFonts w:ascii="仿宋_GB2312" w:eastAsia="仿宋_GB2312" w:hAnsi="黑体" w:cs="黑体" w:hint="eastAsia"/>
        </w:rPr>
        <w:lastRenderedPageBreak/>
        <w:t>附件3</w:t>
      </w:r>
    </w:p>
    <w:p w14:paraId="503D4AA5" w14:textId="2B657F9F" w:rsidR="00CE64AF" w:rsidRPr="009971E2" w:rsidRDefault="00CE64AF" w:rsidP="00CE64AF">
      <w:pPr>
        <w:spacing w:line="560" w:lineRule="exact"/>
        <w:jc w:val="center"/>
        <w:rPr>
          <w:rStyle w:val="NormalCharacter"/>
          <w:rFonts w:ascii="黑体" w:eastAsia="黑体" w:hAnsi="黑体" w:cs="黑体"/>
          <w:sz w:val="48"/>
          <w:szCs w:val="48"/>
        </w:rPr>
      </w:pPr>
      <w:r w:rsidRPr="009971E2">
        <w:rPr>
          <w:rStyle w:val="NormalCharacter"/>
          <w:rFonts w:ascii="黑体" w:eastAsia="黑体" w:hAnsi="黑体" w:cs="黑体" w:hint="eastAsia"/>
          <w:sz w:val="48"/>
          <w:szCs w:val="48"/>
        </w:rPr>
        <w:t>大连市公安局招聘辅警</w:t>
      </w:r>
    </w:p>
    <w:p w14:paraId="5A657F98" w14:textId="77777777" w:rsidR="00CE64AF" w:rsidRPr="009971E2" w:rsidRDefault="00CE64AF" w:rsidP="00CE64AF">
      <w:pPr>
        <w:spacing w:line="560" w:lineRule="exact"/>
        <w:jc w:val="center"/>
        <w:rPr>
          <w:rFonts w:ascii="仿宋_GB2312" w:eastAsia="仿宋_GB2312"/>
          <w:sz w:val="36"/>
          <w:szCs w:val="36"/>
        </w:rPr>
      </w:pPr>
      <w:r w:rsidRPr="009971E2">
        <w:rPr>
          <w:rStyle w:val="NormalCharacter"/>
          <w:rFonts w:ascii="黑体" w:eastAsia="黑体" w:hAnsi="黑体" w:cs="黑体" w:hint="eastAsia"/>
          <w:sz w:val="48"/>
          <w:szCs w:val="48"/>
        </w:rPr>
        <w:t>体能测评项目和标准</w:t>
      </w:r>
    </w:p>
    <w:p w14:paraId="02DCDA64" w14:textId="77777777" w:rsidR="00CE64AF" w:rsidRPr="009971E2" w:rsidRDefault="00CE64AF" w:rsidP="00CE64AF">
      <w:pPr>
        <w:spacing w:line="560" w:lineRule="exact"/>
        <w:jc w:val="center"/>
        <w:rPr>
          <w:rFonts w:ascii="仿宋_GB2312" w:eastAsia="仿宋_GB2312"/>
          <w:sz w:val="36"/>
          <w:szCs w:val="36"/>
        </w:rPr>
      </w:pPr>
    </w:p>
    <w:p w14:paraId="6DB2DE94" w14:textId="77777777" w:rsidR="00CE64AF" w:rsidRPr="009971E2" w:rsidRDefault="00CE64AF" w:rsidP="00CE64AF">
      <w:pPr>
        <w:spacing w:line="560" w:lineRule="exact"/>
        <w:jc w:val="center"/>
        <w:rPr>
          <w:rFonts w:ascii="仿宋_GB2312" w:eastAsia="仿宋_GB2312"/>
          <w:sz w:val="36"/>
          <w:szCs w:val="36"/>
        </w:rPr>
      </w:pPr>
    </w:p>
    <w:p w14:paraId="0211D313" w14:textId="77777777" w:rsidR="00CE64AF" w:rsidRPr="009971E2" w:rsidRDefault="00CE64AF" w:rsidP="00CE64AF">
      <w:pPr>
        <w:spacing w:line="560" w:lineRule="exact"/>
        <w:jc w:val="center"/>
        <w:rPr>
          <w:rFonts w:ascii="仿宋_GB2312" w:eastAsia="仿宋_GB2312"/>
          <w:sz w:val="18"/>
          <w:szCs w:val="18"/>
        </w:rPr>
      </w:pPr>
      <w:r w:rsidRPr="009971E2">
        <w:rPr>
          <w:rFonts w:ascii="仿宋_GB2312" w:eastAsia="仿宋_GB2312" w:hint="eastAsia"/>
          <w:sz w:val="36"/>
          <w:szCs w:val="36"/>
        </w:rPr>
        <w:t>勤务辅警岗位评分标准表</w:t>
      </w:r>
    </w:p>
    <w:tbl>
      <w:tblPr>
        <w:tblpPr w:leftFromText="180" w:rightFromText="180" w:vertAnchor="text" w:horzAnchor="page" w:tblpX="1725" w:tblpY="7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701"/>
        <w:gridCol w:w="1701"/>
        <w:gridCol w:w="1701"/>
        <w:gridCol w:w="1701"/>
      </w:tblGrid>
      <w:tr w:rsidR="00CE64AF" w:rsidRPr="009971E2" w14:paraId="6380B80D" w14:textId="77777777" w:rsidTr="00AB46E5">
        <w:trPr>
          <w:trHeight w:val="567"/>
        </w:trPr>
        <w:tc>
          <w:tcPr>
            <w:tcW w:w="1302" w:type="dxa"/>
            <w:vMerge w:val="restart"/>
            <w:tcBorders>
              <w:tl2br w:val="single" w:sz="4" w:space="0" w:color="auto"/>
            </w:tcBorders>
            <w:vAlign w:val="center"/>
          </w:tcPr>
          <w:p w14:paraId="00DB3B53" w14:textId="77777777" w:rsidR="00CE64AF" w:rsidRPr="009971E2" w:rsidRDefault="00CE64AF" w:rsidP="00AB46E5">
            <w:pPr>
              <w:ind w:firstLineChars="100" w:firstLine="236"/>
              <w:rPr>
                <w:rFonts w:ascii="仿宋_GB2312" w:eastAsia="仿宋_GB2312"/>
                <w:sz w:val="24"/>
                <w:szCs w:val="24"/>
              </w:rPr>
            </w:pPr>
            <w:r w:rsidRPr="009971E2">
              <w:rPr>
                <w:rFonts w:ascii="仿宋_GB2312" w:eastAsia="仿宋_GB2312" w:hint="eastAsia"/>
                <w:sz w:val="24"/>
                <w:szCs w:val="24"/>
              </w:rPr>
              <w:t>项</w:t>
            </w:r>
          </w:p>
          <w:p w14:paraId="757F9433" w14:textId="77777777" w:rsidR="00CE64AF" w:rsidRPr="009971E2" w:rsidRDefault="00CE64AF" w:rsidP="00AB46E5">
            <w:pPr>
              <w:ind w:firstLineChars="200" w:firstLine="472"/>
              <w:rPr>
                <w:rFonts w:ascii="仿宋_GB2312" w:eastAsia="仿宋_GB2312"/>
                <w:sz w:val="24"/>
                <w:szCs w:val="24"/>
              </w:rPr>
            </w:pPr>
            <w:r w:rsidRPr="009971E2">
              <w:rPr>
                <w:rFonts w:ascii="仿宋_GB2312" w:eastAsia="仿宋_GB2312" w:hint="eastAsia"/>
                <w:sz w:val="24"/>
                <w:szCs w:val="24"/>
              </w:rPr>
              <w:t>目</w:t>
            </w:r>
          </w:p>
          <w:p w14:paraId="3A657071" w14:textId="77777777" w:rsidR="00CE64AF" w:rsidRPr="009971E2" w:rsidRDefault="00CE64AF" w:rsidP="00AB46E5">
            <w:pPr>
              <w:rPr>
                <w:rFonts w:ascii="仿宋_GB2312" w:eastAsia="仿宋_GB2312"/>
                <w:sz w:val="24"/>
                <w:szCs w:val="24"/>
              </w:rPr>
            </w:pPr>
            <w:r w:rsidRPr="009971E2">
              <w:rPr>
                <w:rFonts w:ascii="仿宋_GB2312" w:eastAsia="仿宋_GB2312" w:hint="eastAsia"/>
                <w:sz w:val="24"/>
                <w:szCs w:val="24"/>
              </w:rPr>
              <w:t xml:space="preserve">分   </w:t>
            </w:r>
          </w:p>
          <w:p w14:paraId="609778E3" w14:textId="77777777" w:rsidR="00CE64AF" w:rsidRPr="009971E2" w:rsidRDefault="00CE64AF" w:rsidP="00AB46E5">
            <w:pPr>
              <w:jc w:val="center"/>
              <w:rPr>
                <w:rFonts w:ascii="仿宋_GB2312" w:eastAsia="仿宋_GB2312"/>
                <w:sz w:val="28"/>
                <w:szCs w:val="28"/>
              </w:rPr>
            </w:pPr>
            <w:r w:rsidRPr="009971E2">
              <w:rPr>
                <w:rFonts w:ascii="仿宋_GB2312" w:eastAsia="仿宋_GB2312" w:hint="eastAsia"/>
                <w:sz w:val="24"/>
                <w:szCs w:val="24"/>
              </w:rPr>
              <w:t>值</w:t>
            </w:r>
          </w:p>
        </w:tc>
        <w:tc>
          <w:tcPr>
            <w:tcW w:w="3402" w:type="dxa"/>
            <w:gridSpan w:val="2"/>
            <w:vAlign w:val="center"/>
          </w:tcPr>
          <w:p w14:paraId="2E059480" w14:textId="77777777" w:rsidR="00CE64AF" w:rsidRPr="009971E2" w:rsidRDefault="00CE64AF" w:rsidP="00AB46E5">
            <w:pPr>
              <w:jc w:val="center"/>
              <w:rPr>
                <w:rFonts w:ascii="黑体" w:eastAsia="黑体"/>
                <w:sz w:val="28"/>
                <w:szCs w:val="28"/>
              </w:rPr>
            </w:pPr>
            <w:proofErr w:type="gramStart"/>
            <w:r w:rsidRPr="009971E2">
              <w:rPr>
                <w:rFonts w:ascii="黑体" w:eastAsia="黑体" w:hint="eastAsia"/>
                <w:sz w:val="28"/>
                <w:szCs w:val="28"/>
              </w:rPr>
              <w:t>一</w:t>
            </w:r>
            <w:proofErr w:type="gramEnd"/>
          </w:p>
        </w:tc>
        <w:tc>
          <w:tcPr>
            <w:tcW w:w="3402" w:type="dxa"/>
            <w:gridSpan w:val="2"/>
            <w:vAlign w:val="center"/>
          </w:tcPr>
          <w:p w14:paraId="271ECBE4" w14:textId="77777777" w:rsidR="00CE64AF" w:rsidRPr="009971E2" w:rsidRDefault="00CE64AF" w:rsidP="00AB46E5">
            <w:pPr>
              <w:jc w:val="center"/>
              <w:rPr>
                <w:rFonts w:ascii="黑体" w:eastAsia="黑体"/>
                <w:sz w:val="28"/>
                <w:szCs w:val="28"/>
              </w:rPr>
            </w:pPr>
            <w:r w:rsidRPr="009971E2">
              <w:rPr>
                <w:rFonts w:ascii="黑体" w:eastAsia="黑体" w:hint="eastAsia"/>
                <w:sz w:val="28"/>
                <w:szCs w:val="28"/>
              </w:rPr>
              <w:t>二</w:t>
            </w:r>
          </w:p>
        </w:tc>
      </w:tr>
      <w:tr w:rsidR="00CE64AF" w:rsidRPr="009971E2" w14:paraId="7AAB741B" w14:textId="77777777" w:rsidTr="00AB46E5">
        <w:trPr>
          <w:trHeight w:val="567"/>
        </w:trPr>
        <w:tc>
          <w:tcPr>
            <w:tcW w:w="1302" w:type="dxa"/>
            <w:vMerge/>
            <w:tcBorders>
              <w:tl2br w:val="single" w:sz="4" w:space="0" w:color="auto"/>
            </w:tcBorders>
            <w:vAlign w:val="center"/>
          </w:tcPr>
          <w:p w14:paraId="5C21BCD6" w14:textId="77777777" w:rsidR="00CE64AF" w:rsidRPr="009971E2" w:rsidRDefault="00CE64AF" w:rsidP="00AB46E5">
            <w:pPr>
              <w:jc w:val="center"/>
              <w:rPr>
                <w:rFonts w:ascii="仿宋_GB2312" w:eastAsia="仿宋_GB2312"/>
                <w:sz w:val="28"/>
                <w:szCs w:val="28"/>
              </w:rPr>
            </w:pPr>
          </w:p>
        </w:tc>
        <w:tc>
          <w:tcPr>
            <w:tcW w:w="3402" w:type="dxa"/>
            <w:gridSpan w:val="2"/>
            <w:vAlign w:val="center"/>
          </w:tcPr>
          <w:p w14:paraId="15565016" w14:textId="77777777" w:rsidR="00CE64AF" w:rsidRPr="009971E2" w:rsidRDefault="00CE64AF" w:rsidP="00AB46E5">
            <w:pPr>
              <w:jc w:val="center"/>
              <w:rPr>
                <w:rFonts w:ascii="仿宋_GB2312" w:eastAsia="仿宋_GB2312"/>
                <w:sz w:val="28"/>
                <w:szCs w:val="28"/>
              </w:rPr>
            </w:pPr>
            <w:r w:rsidRPr="009971E2">
              <w:rPr>
                <w:rFonts w:ascii="仿宋_GB2312" w:eastAsia="仿宋_GB2312" w:hint="eastAsia"/>
                <w:sz w:val="28"/>
                <w:szCs w:val="28"/>
              </w:rPr>
              <w:t>10米×4往返跑</w:t>
            </w:r>
          </w:p>
        </w:tc>
        <w:tc>
          <w:tcPr>
            <w:tcW w:w="3402" w:type="dxa"/>
            <w:gridSpan w:val="2"/>
            <w:vAlign w:val="center"/>
          </w:tcPr>
          <w:p w14:paraId="2B4B1683" w14:textId="77777777" w:rsidR="00CE64AF" w:rsidRPr="009971E2" w:rsidRDefault="00CE64AF" w:rsidP="00AB46E5">
            <w:pPr>
              <w:jc w:val="center"/>
              <w:rPr>
                <w:rFonts w:ascii="仿宋_GB2312" w:eastAsia="仿宋_GB2312"/>
                <w:sz w:val="28"/>
                <w:szCs w:val="28"/>
              </w:rPr>
            </w:pPr>
            <w:r w:rsidRPr="009971E2">
              <w:rPr>
                <w:rFonts w:ascii="仿宋_GB2312" w:eastAsia="仿宋_GB2312" w:hint="eastAsia"/>
                <w:sz w:val="28"/>
                <w:szCs w:val="28"/>
              </w:rPr>
              <w:t>1000米跑</w:t>
            </w:r>
          </w:p>
        </w:tc>
      </w:tr>
      <w:tr w:rsidR="00CE64AF" w:rsidRPr="009971E2" w14:paraId="10986233" w14:textId="77777777" w:rsidTr="00AB46E5">
        <w:trPr>
          <w:trHeight w:val="567"/>
        </w:trPr>
        <w:tc>
          <w:tcPr>
            <w:tcW w:w="1302" w:type="dxa"/>
            <w:vMerge/>
            <w:tcBorders>
              <w:tl2br w:val="single" w:sz="4" w:space="0" w:color="auto"/>
            </w:tcBorders>
            <w:vAlign w:val="center"/>
          </w:tcPr>
          <w:p w14:paraId="1E922BD1" w14:textId="77777777" w:rsidR="00CE64AF" w:rsidRPr="009971E2" w:rsidRDefault="00CE64AF" w:rsidP="00AB46E5">
            <w:pPr>
              <w:jc w:val="center"/>
              <w:rPr>
                <w:rFonts w:ascii="仿宋_GB2312" w:eastAsia="仿宋_GB2312"/>
                <w:sz w:val="28"/>
                <w:szCs w:val="28"/>
              </w:rPr>
            </w:pPr>
          </w:p>
        </w:tc>
        <w:tc>
          <w:tcPr>
            <w:tcW w:w="3402" w:type="dxa"/>
            <w:gridSpan w:val="2"/>
            <w:vAlign w:val="center"/>
          </w:tcPr>
          <w:p w14:paraId="68A7BC14" w14:textId="77777777" w:rsidR="00CE64AF" w:rsidRPr="009971E2" w:rsidRDefault="00CE64AF" w:rsidP="00AB46E5">
            <w:pPr>
              <w:jc w:val="center"/>
              <w:rPr>
                <w:rFonts w:ascii="仿宋_GB2312" w:eastAsia="仿宋_GB2312"/>
                <w:snapToGrid w:val="0"/>
                <w:spacing w:val="-20"/>
                <w:w w:val="90"/>
                <w:kern w:val="0"/>
                <w:sz w:val="28"/>
                <w:szCs w:val="28"/>
              </w:rPr>
            </w:pPr>
            <w:r w:rsidRPr="009971E2">
              <w:rPr>
                <w:rFonts w:ascii="仿宋_GB2312" w:eastAsia="仿宋_GB2312" w:hint="eastAsia"/>
                <w:snapToGrid w:val="0"/>
                <w:spacing w:val="-20"/>
                <w:w w:val="90"/>
                <w:kern w:val="0"/>
                <w:sz w:val="28"/>
                <w:szCs w:val="28"/>
              </w:rPr>
              <w:t>（秒）</w:t>
            </w:r>
          </w:p>
        </w:tc>
        <w:tc>
          <w:tcPr>
            <w:tcW w:w="3402" w:type="dxa"/>
            <w:gridSpan w:val="2"/>
            <w:vAlign w:val="center"/>
          </w:tcPr>
          <w:p w14:paraId="05E72C3A" w14:textId="77777777" w:rsidR="00CE64AF" w:rsidRPr="009971E2" w:rsidRDefault="00CE64AF" w:rsidP="00AB46E5">
            <w:pPr>
              <w:jc w:val="center"/>
              <w:rPr>
                <w:rFonts w:ascii="仿宋_GB2312" w:eastAsia="仿宋_GB2312"/>
                <w:snapToGrid w:val="0"/>
                <w:spacing w:val="-20"/>
                <w:w w:val="90"/>
                <w:kern w:val="0"/>
                <w:sz w:val="28"/>
                <w:szCs w:val="28"/>
              </w:rPr>
            </w:pPr>
            <w:r w:rsidRPr="009971E2">
              <w:rPr>
                <w:rFonts w:ascii="仿宋_GB2312" w:eastAsia="仿宋_GB2312" w:hint="eastAsia"/>
                <w:snapToGrid w:val="0"/>
                <w:spacing w:val="-20"/>
                <w:w w:val="90"/>
                <w:kern w:val="0"/>
                <w:sz w:val="28"/>
                <w:szCs w:val="28"/>
              </w:rPr>
              <w:t>（分′秒）</w:t>
            </w:r>
          </w:p>
        </w:tc>
      </w:tr>
      <w:tr w:rsidR="00CE64AF" w:rsidRPr="009971E2" w14:paraId="14516E66" w14:textId="77777777" w:rsidTr="00AB46E5">
        <w:trPr>
          <w:trHeight w:val="285"/>
        </w:trPr>
        <w:tc>
          <w:tcPr>
            <w:tcW w:w="1302" w:type="dxa"/>
            <w:vMerge/>
            <w:tcBorders>
              <w:tl2br w:val="single" w:sz="4" w:space="0" w:color="auto"/>
            </w:tcBorders>
            <w:vAlign w:val="center"/>
          </w:tcPr>
          <w:p w14:paraId="40FBE9B0" w14:textId="77777777" w:rsidR="00CE64AF" w:rsidRPr="009971E2" w:rsidRDefault="00CE64AF" w:rsidP="00AB46E5">
            <w:pPr>
              <w:jc w:val="center"/>
              <w:rPr>
                <w:rFonts w:ascii="仿宋_GB2312" w:eastAsia="仿宋_GB2312"/>
                <w:sz w:val="28"/>
                <w:szCs w:val="28"/>
              </w:rPr>
            </w:pPr>
          </w:p>
        </w:tc>
        <w:tc>
          <w:tcPr>
            <w:tcW w:w="1701" w:type="dxa"/>
            <w:vAlign w:val="center"/>
          </w:tcPr>
          <w:p w14:paraId="1B40D065"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30岁（含）</w:t>
            </w:r>
          </w:p>
          <w:p w14:paraId="208762CC" w14:textId="77777777" w:rsidR="00CE64AF" w:rsidRPr="009971E2" w:rsidRDefault="00CE64AF" w:rsidP="00AB46E5">
            <w:pPr>
              <w:jc w:val="center"/>
              <w:rPr>
                <w:rFonts w:ascii="仿宋_GB2312" w:eastAsia="仿宋_GB2312"/>
                <w:snapToGrid w:val="0"/>
                <w:spacing w:val="-20"/>
                <w:w w:val="90"/>
                <w:kern w:val="0"/>
                <w:sz w:val="28"/>
                <w:szCs w:val="28"/>
              </w:rPr>
            </w:pPr>
            <w:r w:rsidRPr="009971E2">
              <w:rPr>
                <w:rFonts w:ascii="仿宋_GB2312" w:eastAsia="仿宋_GB2312" w:hint="eastAsia"/>
                <w:sz w:val="24"/>
                <w:szCs w:val="24"/>
              </w:rPr>
              <w:t>以下</w:t>
            </w:r>
          </w:p>
        </w:tc>
        <w:tc>
          <w:tcPr>
            <w:tcW w:w="1701" w:type="dxa"/>
            <w:vAlign w:val="center"/>
          </w:tcPr>
          <w:p w14:paraId="04E5F71E"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3 1岁（含）</w:t>
            </w:r>
          </w:p>
          <w:p w14:paraId="0545E68F" w14:textId="77777777" w:rsidR="00CE64AF" w:rsidRPr="009971E2" w:rsidRDefault="00CE64AF" w:rsidP="00AB46E5">
            <w:pPr>
              <w:jc w:val="center"/>
              <w:rPr>
                <w:rFonts w:ascii="仿宋_GB2312" w:eastAsia="仿宋_GB2312"/>
                <w:snapToGrid w:val="0"/>
                <w:spacing w:val="-20"/>
                <w:w w:val="90"/>
                <w:kern w:val="0"/>
                <w:sz w:val="28"/>
                <w:szCs w:val="28"/>
              </w:rPr>
            </w:pPr>
            <w:r w:rsidRPr="009971E2">
              <w:rPr>
                <w:rFonts w:ascii="仿宋_GB2312" w:eastAsia="仿宋_GB2312" w:hint="eastAsia"/>
                <w:sz w:val="24"/>
                <w:szCs w:val="24"/>
              </w:rPr>
              <w:t>以上</w:t>
            </w:r>
          </w:p>
        </w:tc>
        <w:tc>
          <w:tcPr>
            <w:tcW w:w="1701" w:type="dxa"/>
            <w:vAlign w:val="center"/>
          </w:tcPr>
          <w:p w14:paraId="65AAB950"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30岁（含）</w:t>
            </w:r>
          </w:p>
          <w:p w14:paraId="61942932" w14:textId="77777777" w:rsidR="00CE64AF" w:rsidRPr="009971E2" w:rsidRDefault="00CE64AF" w:rsidP="00AB46E5">
            <w:pPr>
              <w:jc w:val="center"/>
              <w:rPr>
                <w:rFonts w:ascii="仿宋_GB2312" w:eastAsia="仿宋_GB2312"/>
                <w:snapToGrid w:val="0"/>
                <w:spacing w:val="-20"/>
                <w:w w:val="90"/>
                <w:kern w:val="0"/>
                <w:sz w:val="28"/>
                <w:szCs w:val="28"/>
              </w:rPr>
            </w:pPr>
            <w:r w:rsidRPr="009971E2">
              <w:rPr>
                <w:rFonts w:ascii="仿宋_GB2312" w:eastAsia="仿宋_GB2312" w:hint="eastAsia"/>
                <w:sz w:val="24"/>
                <w:szCs w:val="24"/>
              </w:rPr>
              <w:t>以下</w:t>
            </w:r>
          </w:p>
        </w:tc>
        <w:tc>
          <w:tcPr>
            <w:tcW w:w="1701" w:type="dxa"/>
            <w:vAlign w:val="center"/>
          </w:tcPr>
          <w:p w14:paraId="0BFD5C07"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31岁（含）</w:t>
            </w:r>
          </w:p>
          <w:p w14:paraId="11C02B7F" w14:textId="77777777" w:rsidR="00CE64AF" w:rsidRPr="009971E2" w:rsidRDefault="00CE64AF" w:rsidP="00AB46E5">
            <w:pPr>
              <w:jc w:val="center"/>
              <w:rPr>
                <w:rFonts w:ascii="仿宋_GB2312" w:eastAsia="仿宋_GB2312"/>
                <w:snapToGrid w:val="0"/>
                <w:spacing w:val="-20"/>
                <w:w w:val="90"/>
                <w:kern w:val="0"/>
                <w:sz w:val="28"/>
                <w:szCs w:val="28"/>
              </w:rPr>
            </w:pPr>
            <w:r w:rsidRPr="009971E2">
              <w:rPr>
                <w:rFonts w:ascii="仿宋_GB2312" w:eastAsia="仿宋_GB2312" w:hint="eastAsia"/>
                <w:sz w:val="24"/>
                <w:szCs w:val="24"/>
              </w:rPr>
              <w:t>以上</w:t>
            </w:r>
          </w:p>
        </w:tc>
      </w:tr>
      <w:tr w:rsidR="00CE64AF" w:rsidRPr="009971E2" w14:paraId="5E5B9A5A" w14:textId="77777777" w:rsidTr="00AB46E5">
        <w:trPr>
          <w:trHeight w:val="515"/>
        </w:trPr>
        <w:tc>
          <w:tcPr>
            <w:tcW w:w="1302" w:type="dxa"/>
            <w:vAlign w:val="center"/>
          </w:tcPr>
          <w:p w14:paraId="1304E891"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100</w:t>
            </w:r>
          </w:p>
        </w:tc>
        <w:tc>
          <w:tcPr>
            <w:tcW w:w="1701" w:type="dxa"/>
            <w:vAlign w:val="center"/>
          </w:tcPr>
          <w:p w14:paraId="3E5ACE47"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10″7</w:t>
            </w:r>
          </w:p>
        </w:tc>
        <w:tc>
          <w:tcPr>
            <w:tcW w:w="1701" w:type="dxa"/>
            <w:vAlign w:val="center"/>
          </w:tcPr>
          <w:p w14:paraId="3CA85E33"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11″0</w:t>
            </w:r>
          </w:p>
        </w:tc>
        <w:tc>
          <w:tcPr>
            <w:tcW w:w="1701" w:type="dxa"/>
            <w:vAlign w:val="center"/>
          </w:tcPr>
          <w:p w14:paraId="22328D4A"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3′45″</w:t>
            </w:r>
          </w:p>
        </w:tc>
        <w:tc>
          <w:tcPr>
            <w:tcW w:w="1701" w:type="dxa"/>
            <w:vAlign w:val="center"/>
          </w:tcPr>
          <w:p w14:paraId="086323A8"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3′55″</w:t>
            </w:r>
          </w:p>
        </w:tc>
      </w:tr>
      <w:tr w:rsidR="00CE64AF" w:rsidRPr="009971E2" w14:paraId="530FB3E7" w14:textId="77777777" w:rsidTr="00AB46E5">
        <w:trPr>
          <w:trHeight w:val="515"/>
        </w:trPr>
        <w:tc>
          <w:tcPr>
            <w:tcW w:w="1302" w:type="dxa"/>
            <w:vAlign w:val="center"/>
          </w:tcPr>
          <w:p w14:paraId="7B3D62FB"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95</w:t>
            </w:r>
          </w:p>
        </w:tc>
        <w:tc>
          <w:tcPr>
            <w:tcW w:w="1701" w:type="dxa"/>
            <w:vAlign w:val="center"/>
          </w:tcPr>
          <w:p w14:paraId="7D0B33C9"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11″0</w:t>
            </w:r>
          </w:p>
        </w:tc>
        <w:tc>
          <w:tcPr>
            <w:tcW w:w="1701" w:type="dxa"/>
            <w:vAlign w:val="center"/>
          </w:tcPr>
          <w:p w14:paraId="31CEA8EC"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11″3</w:t>
            </w:r>
          </w:p>
        </w:tc>
        <w:tc>
          <w:tcPr>
            <w:tcW w:w="1701" w:type="dxa"/>
            <w:vAlign w:val="center"/>
          </w:tcPr>
          <w:p w14:paraId="603325CC"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3′50″</w:t>
            </w:r>
          </w:p>
        </w:tc>
        <w:tc>
          <w:tcPr>
            <w:tcW w:w="1701" w:type="dxa"/>
            <w:vAlign w:val="center"/>
          </w:tcPr>
          <w:p w14:paraId="253DE890"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4′00″</w:t>
            </w:r>
          </w:p>
        </w:tc>
      </w:tr>
      <w:tr w:rsidR="00CE64AF" w:rsidRPr="009971E2" w14:paraId="562FFD6B" w14:textId="77777777" w:rsidTr="00AB46E5">
        <w:trPr>
          <w:trHeight w:val="515"/>
        </w:trPr>
        <w:tc>
          <w:tcPr>
            <w:tcW w:w="1302" w:type="dxa"/>
            <w:vAlign w:val="center"/>
          </w:tcPr>
          <w:p w14:paraId="1C758BB9"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90</w:t>
            </w:r>
          </w:p>
        </w:tc>
        <w:tc>
          <w:tcPr>
            <w:tcW w:w="1701" w:type="dxa"/>
            <w:vAlign w:val="center"/>
          </w:tcPr>
          <w:p w14:paraId="647DF3C6"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11″3</w:t>
            </w:r>
          </w:p>
        </w:tc>
        <w:tc>
          <w:tcPr>
            <w:tcW w:w="1701" w:type="dxa"/>
            <w:vAlign w:val="center"/>
          </w:tcPr>
          <w:p w14:paraId="4EFDDC47"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11″6</w:t>
            </w:r>
          </w:p>
        </w:tc>
        <w:tc>
          <w:tcPr>
            <w:tcW w:w="1701" w:type="dxa"/>
            <w:vAlign w:val="center"/>
          </w:tcPr>
          <w:p w14:paraId="7BF87877"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3′55″</w:t>
            </w:r>
          </w:p>
        </w:tc>
        <w:tc>
          <w:tcPr>
            <w:tcW w:w="1701" w:type="dxa"/>
            <w:vAlign w:val="center"/>
          </w:tcPr>
          <w:p w14:paraId="063263EC"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4′05″</w:t>
            </w:r>
          </w:p>
        </w:tc>
      </w:tr>
      <w:tr w:rsidR="00CE64AF" w:rsidRPr="009971E2" w14:paraId="2D947F26" w14:textId="77777777" w:rsidTr="00AB46E5">
        <w:trPr>
          <w:trHeight w:val="515"/>
        </w:trPr>
        <w:tc>
          <w:tcPr>
            <w:tcW w:w="1302" w:type="dxa"/>
            <w:vAlign w:val="center"/>
          </w:tcPr>
          <w:p w14:paraId="0A19E3EA"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85</w:t>
            </w:r>
          </w:p>
        </w:tc>
        <w:tc>
          <w:tcPr>
            <w:tcW w:w="1701" w:type="dxa"/>
            <w:vAlign w:val="center"/>
          </w:tcPr>
          <w:p w14:paraId="1E494D05"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11″6</w:t>
            </w:r>
          </w:p>
        </w:tc>
        <w:tc>
          <w:tcPr>
            <w:tcW w:w="1701" w:type="dxa"/>
            <w:vAlign w:val="center"/>
          </w:tcPr>
          <w:p w14:paraId="7D1C7774"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11″9</w:t>
            </w:r>
          </w:p>
        </w:tc>
        <w:tc>
          <w:tcPr>
            <w:tcW w:w="1701" w:type="dxa"/>
            <w:vAlign w:val="center"/>
          </w:tcPr>
          <w:p w14:paraId="481F97A6"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4′00″</w:t>
            </w:r>
          </w:p>
        </w:tc>
        <w:tc>
          <w:tcPr>
            <w:tcW w:w="1701" w:type="dxa"/>
            <w:vAlign w:val="center"/>
          </w:tcPr>
          <w:p w14:paraId="7F09948A"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4′10″</w:t>
            </w:r>
          </w:p>
        </w:tc>
      </w:tr>
      <w:tr w:rsidR="00CE64AF" w:rsidRPr="009971E2" w14:paraId="728EF2DE" w14:textId="77777777" w:rsidTr="00AB46E5">
        <w:trPr>
          <w:trHeight w:val="515"/>
        </w:trPr>
        <w:tc>
          <w:tcPr>
            <w:tcW w:w="1302" w:type="dxa"/>
            <w:vAlign w:val="center"/>
          </w:tcPr>
          <w:p w14:paraId="34DEA8F3"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80</w:t>
            </w:r>
          </w:p>
        </w:tc>
        <w:tc>
          <w:tcPr>
            <w:tcW w:w="1701" w:type="dxa"/>
            <w:vAlign w:val="center"/>
          </w:tcPr>
          <w:p w14:paraId="5D044B71"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11″9</w:t>
            </w:r>
          </w:p>
        </w:tc>
        <w:tc>
          <w:tcPr>
            <w:tcW w:w="1701" w:type="dxa"/>
            <w:vAlign w:val="center"/>
          </w:tcPr>
          <w:p w14:paraId="08CF0DBD"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12″2</w:t>
            </w:r>
          </w:p>
        </w:tc>
        <w:tc>
          <w:tcPr>
            <w:tcW w:w="1701" w:type="dxa"/>
            <w:vAlign w:val="center"/>
          </w:tcPr>
          <w:p w14:paraId="0A4EBD6B"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4′05″</w:t>
            </w:r>
          </w:p>
        </w:tc>
        <w:tc>
          <w:tcPr>
            <w:tcW w:w="1701" w:type="dxa"/>
            <w:vAlign w:val="center"/>
          </w:tcPr>
          <w:p w14:paraId="09C5565D"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4′15″</w:t>
            </w:r>
          </w:p>
        </w:tc>
      </w:tr>
      <w:tr w:rsidR="00CE64AF" w:rsidRPr="009971E2" w14:paraId="649603A8" w14:textId="77777777" w:rsidTr="00AB46E5">
        <w:trPr>
          <w:trHeight w:val="515"/>
        </w:trPr>
        <w:tc>
          <w:tcPr>
            <w:tcW w:w="1302" w:type="dxa"/>
            <w:vAlign w:val="center"/>
          </w:tcPr>
          <w:p w14:paraId="71081A9E"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75</w:t>
            </w:r>
          </w:p>
        </w:tc>
        <w:tc>
          <w:tcPr>
            <w:tcW w:w="1701" w:type="dxa"/>
            <w:vAlign w:val="center"/>
          </w:tcPr>
          <w:p w14:paraId="5EF215DC"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12″2</w:t>
            </w:r>
          </w:p>
        </w:tc>
        <w:tc>
          <w:tcPr>
            <w:tcW w:w="1701" w:type="dxa"/>
            <w:vAlign w:val="center"/>
          </w:tcPr>
          <w:p w14:paraId="083D7982"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12″5</w:t>
            </w:r>
          </w:p>
        </w:tc>
        <w:tc>
          <w:tcPr>
            <w:tcW w:w="1701" w:type="dxa"/>
            <w:vAlign w:val="center"/>
          </w:tcPr>
          <w:p w14:paraId="396B28E0"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4′10″</w:t>
            </w:r>
          </w:p>
        </w:tc>
        <w:tc>
          <w:tcPr>
            <w:tcW w:w="1701" w:type="dxa"/>
            <w:vAlign w:val="center"/>
          </w:tcPr>
          <w:p w14:paraId="5F0BD923"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4′20″</w:t>
            </w:r>
          </w:p>
        </w:tc>
      </w:tr>
      <w:tr w:rsidR="00CE64AF" w:rsidRPr="009971E2" w14:paraId="372A08C1" w14:textId="77777777" w:rsidTr="00AB46E5">
        <w:trPr>
          <w:trHeight w:val="515"/>
        </w:trPr>
        <w:tc>
          <w:tcPr>
            <w:tcW w:w="1302" w:type="dxa"/>
            <w:vAlign w:val="center"/>
          </w:tcPr>
          <w:p w14:paraId="6A172C1B"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70</w:t>
            </w:r>
          </w:p>
        </w:tc>
        <w:tc>
          <w:tcPr>
            <w:tcW w:w="1701" w:type="dxa"/>
            <w:vAlign w:val="center"/>
          </w:tcPr>
          <w:p w14:paraId="1603ED1D"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12″5</w:t>
            </w:r>
          </w:p>
        </w:tc>
        <w:tc>
          <w:tcPr>
            <w:tcW w:w="1701" w:type="dxa"/>
            <w:vAlign w:val="center"/>
          </w:tcPr>
          <w:p w14:paraId="2FAC3B31"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12″8</w:t>
            </w:r>
          </w:p>
        </w:tc>
        <w:tc>
          <w:tcPr>
            <w:tcW w:w="1701" w:type="dxa"/>
            <w:vAlign w:val="center"/>
          </w:tcPr>
          <w:p w14:paraId="7D678F7A"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4′15″</w:t>
            </w:r>
          </w:p>
        </w:tc>
        <w:tc>
          <w:tcPr>
            <w:tcW w:w="1701" w:type="dxa"/>
            <w:vAlign w:val="center"/>
          </w:tcPr>
          <w:p w14:paraId="08F842DF"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4′25″</w:t>
            </w:r>
          </w:p>
        </w:tc>
      </w:tr>
      <w:tr w:rsidR="00CE64AF" w:rsidRPr="009971E2" w14:paraId="7D4D2FCB" w14:textId="77777777" w:rsidTr="00AB46E5">
        <w:trPr>
          <w:trHeight w:val="515"/>
        </w:trPr>
        <w:tc>
          <w:tcPr>
            <w:tcW w:w="1302" w:type="dxa"/>
            <w:vAlign w:val="center"/>
          </w:tcPr>
          <w:p w14:paraId="629EA03D"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65</w:t>
            </w:r>
          </w:p>
        </w:tc>
        <w:tc>
          <w:tcPr>
            <w:tcW w:w="1701" w:type="dxa"/>
            <w:vAlign w:val="center"/>
          </w:tcPr>
          <w:p w14:paraId="7A7632FA"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12″8</w:t>
            </w:r>
          </w:p>
        </w:tc>
        <w:tc>
          <w:tcPr>
            <w:tcW w:w="1701" w:type="dxa"/>
            <w:vAlign w:val="center"/>
          </w:tcPr>
          <w:p w14:paraId="238E9376"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13″1</w:t>
            </w:r>
          </w:p>
        </w:tc>
        <w:tc>
          <w:tcPr>
            <w:tcW w:w="1701" w:type="dxa"/>
            <w:vAlign w:val="center"/>
          </w:tcPr>
          <w:p w14:paraId="2FBBEC69"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4′20″</w:t>
            </w:r>
          </w:p>
        </w:tc>
        <w:tc>
          <w:tcPr>
            <w:tcW w:w="1701" w:type="dxa"/>
            <w:vAlign w:val="center"/>
          </w:tcPr>
          <w:p w14:paraId="57694A1D"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4′30″</w:t>
            </w:r>
          </w:p>
        </w:tc>
      </w:tr>
      <w:tr w:rsidR="00CE64AF" w:rsidRPr="009971E2" w14:paraId="1672D528" w14:textId="77777777" w:rsidTr="00AB46E5">
        <w:trPr>
          <w:trHeight w:val="515"/>
        </w:trPr>
        <w:tc>
          <w:tcPr>
            <w:tcW w:w="1302" w:type="dxa"/>
            <w:vAlign w:val="center"/>
          </w:tcPr>
          <w:p w14:paraId="152F8937"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60</w:t>
            </w:r>
          </w:p>
        </w:tc>
        <w:tc>
          <w:tcPr>
            <w:tcW w:w="1701" w:type="dxa"/>
            <w:vAlign w:val="center"/>
          </w:tcPr>
          <w:p w14:paraId="5BAFD03B"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13″1</w:t>
            </w:r>
          </w:p>
        </w:tc>
        <w:tc>
          <w:tcPr>
            <w:tcW w:w="1701" w:type="dxa"/>
            <w:vAlign w:val="center"/>
          </w:tcPr>
          <w:p w14:paraId="02D44BB1"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13″4</w:t>
            </w:r>
          </w:p>
        </w:tc>
        <w:tc>
          <w:tcPr>
            <w:tcW w:w="1701" w:type="dxa"/>
            <w:vAlign w:val="center"/>
          </w:tcPr>
          <w:p w14:paraId="25687A21"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4′25″</w:t>
            </w:r>
          </w:p>
        </w:tc>
        <w:tc>
          <w:tcPr>
            <w:tcW w:w="1701" w:type="dxa"/>
            <w:vAlign w:val="center"/>
          </w:tcPr>
          <w:p w14:paraId="3421F9A4" w14:textId="77777777" w:rsidR="00CE64AF" w:rsidRPr="009971E2" w:rsidRDefault="00CE64AF" w:rsidP="00AB46E5">
            <w:pPr>
              <w:jc w:val="center"/>
              <w:rPr>
                <w:rFonts w:ascii="仿宋_GB2312" w:eastAsia="仿宋_GB2312"/>
                <w:sz w:val="24"/>
                <w:szCs w:val="24"/>
              </w:rPr>
            </w:pPr>
            <w:r w:rsidRPr="009971E2">
              <w:rPr>
                <w:rFonts w:ascii="仿宋_GB2312" w:eastAsia="仿宋_GB2312" w:hint="eastAsia"/>
                <w:sz w:val="24"/>
                <w:szCs w:val="24"/>
              </w:rPr>
              <w:t>4′35″</w:t>
            </w:r>
          </w:p>
        </w:tc>
      </w:tr>
    </w:tbl>
    <w:p w14:paraId="4E682B6F" w14:textId="77777777" w:rsidR="00CE64AF" w:rsidRPr="009971E2" w:rsidRDefault="00CE64AF" w:rsidP="00CE64AF">
      <w:pPr>
        <w:spacing w:line="560" w:lineRule="exact"/>
        <w:jc w:val="center"/>
        <w:rPr>
          <w:rFonts w:ascii="仿宋_GB2312" w:eastAsia="仿宋_GB2312"/>
          <w:sz w:val="36"/>
          <w:szCs w:val="36"/>
        </w:rPr>
      </w:pPr>
    </w:p>
    <w:p w14:paraId="22E34CBE" w14:textId="68E28CFB" w:rsidR="00CE64AF" w:rsidRPr="009971E2" w:rsidRDefault="00CE64AF" w:rsidP="0008554D">
      <w:pPr>
        <w:widowControl/>
        <w:spacing w:line="560" w:lineRule="exact"/>
        <w:jc w:val="left"/>
        <w:rPr>
          <w:rFonts w:ascii="仿宋_GB2312" w:eastAsia="仿宋_GB2312" w:cs="宋体"/>
          <w:sz w:val="32"/>
          <w:szCs w:val="32"/>
        </w:rPr>
      </w:pPr>
      <w:r w:rsidRPr="009971E2">
        <w:rPr>
          <w:rFonts w:ascii="仿宋_GB2312" w:eastAsia="仿宋_GB2312" w:hint="eastAsia"/>
          <w:sz w:val="32"/>
          <w:szCs w:val="32"/>
        </w:rPr>
        <w:t>以上</w:t>
      </w:r>
      <w:r w:rsidRPr="009971E2">
        <w:rPr>
          <w:rFonts w:ascii="仿宋_GB2312" w:eastAsia="仿宋_GB2312" w:cs="宋体" w:hint="eastAsia"/>
          <w:sz w:val="32"/>
          <w:szCs w:val="32"/>
        </w:rPr>
        <w:t>项目中有一项不达标的，视为体能测评不合格。</w:t>
      </w:r>
    </w:p>
    <w:p w14:paraId="741D3D4D" w14:textId="665446C6" w:rsidR="00CE64AF" w:rsidRPr="009971E2" w:rsidRDefault="00CE64AF" w:rsidP="0008554D">
      <w:pPr>
        <w:widowControl/>
        <w:spacing w:line="560" w:lineRule="exact"/>
        <w:jc w:val="left"/>
        <w:rPr>
          <w:rFonts w:ascii="仿宋_GB2312" w:eastAsia="仿宋_GB2312" w:cs="宋体"/>
          <w:sz w:val="32"/>
          <w:szCs w:val="32"/>
        </w:rPr>
      </w:pPr>
    </w:p>
    <w:p w14:paraId="14B5DBEA" w14:textId="77777777" w:rsidR="0008554D" w:rsidRPr="009971E2" w:rsidRDefault="0008554D" w:rsidP="0008554D">
      <w:pPr>
        <w:pStyle w:val="ac"/>
        <w:widowControl/>
        <w:spacing w:before="0" w:beforeAutospacing="0" w:after="0" w:afterAutospacing="0" w:line="520" w:lineRule="exact"/>
        <w:rPr>
          <w:rFonts w:ascii="仿宋_GB2312" w:eastAsia="仿宋_GB2312" w:hAnsi="宋体" w:cs="宋体"/>
          <w:bCs/>
          <w:color w:val="333333"/>
          <w:spacing w:val="8"/>
          <w:sz w:val="30"/>
          <w:szCs w:val="30"/>
        </w:rPr>
      </w:pPr>
      <w:r w:rsidRPr="009971E2">
        <w:rPr>
          <w:rFonts w:ascii="仿宋_GB2312" w:eastAsia="仿宋_GB2312" w:hAnsi="宋体" w:cs="宋体" w:hint="eastAsia"/>
          <w:bCs/>
          <w:color w:val="333333"/>
          <w:spacing w:val="8"/>
          <w:sz w:val="30"/>
          <w:szCs w:val="30"/>
        </w:rPr>
        <w:lastRenderedPageBreak/>
        <w:t>附件4</w:t>
      </w:r>
    </w:p>
    <w:p w14:paraId="247CFC15" w14:textId="5B5CDDCD" w:rsidR="0008554D" w:rsidRPr="009971E2" w:rsidRDefault="0008554D" w:rsidP="0008554D">
      <w:pPr>
        <w:pStyle w:val="ac"/>
        <w:widowControl/>
        <w:spacing w:before="0" w:beforeAutospacing="0" w:after="0" w:afterAutospacing="0" w:line="520" w:lineRule="exact"/>
        <w:ind w:firstLine="904"/>
        <w:jc w:val="center"/>
        <w:rPr>
          <w:rFonts w:ascii="宋体" w:hAnsi="宋体" w:cs="宋体"/>
          <w:b/>
          <w:bCs/>
          <w:color w:val="333333"/>
          <w:spacing w:val="8"/>
          <w:sz w:val="44"/>
          <w:szCs w:val="44"/>
          <w:shd w:val="clear" w:color="auto" w:fill="FFFFFF"/>
        </w:rPr>
      </w:pPr>
      <w:r w:rsidRPr="009971E2">
        <w:rPr>
          <w:rFonts w:ascii="宋体" w:hAnsi="宋体" w:cs="宋体" w:hint="eastAsia"/>
          <w:b/>
          <w:bCs/>
          <w:color w:val="333333"/>
          <w:spacing w:val="8"/>
          <w:sz w:val="44"/>
          <w:szCs w:val="44"/>
        </w:rPr>
        <w:t>大连市公安局招</w:t>
      </w:r>
      <w:r w:rsidRPr="009971E2">
        <w:rPr>
          <w:rFonts w:ascii="宋体" w:hAnsi="宋体" w:cs="宋体" w:hint="eastAsia"/>
          <w:b/>
          <w:bCs/>
          <w:color w:val="333333"/>
          <w:spacing w:val="8"/>
          <w:sz w:val="44"/>
          <w:szCs w:val="44"/>
          <w:shd w:val="clear" w:color="auto" w:fill="FFFFFF"/>
        </w:rPr>
        <w:t>聘</w:t>
      </w:r>
      <w:r w:rsidRPr="009971E2">
        <w:rPr>
          <w:rFonts w:ascii="宋体" w:hAnsi="宋体" w:cs="宋体" w:hint="eastAsia"/>
          <w:b/>
          <w:bCs/>
          <w:color w:val="333333"/>
          <w:spacing w:val="8"/>
          <w:sz w:val="44"/>
          <w:szCs w:val="44"/>
        </w:rPr>
        <w:t>辅警</w:t>
      </w:r>
      <w:r w:rsidRPr="009971E2">
        <w:rPr>
          <w:rFonts w:ascii="宋体" w:hAnsi="宋体" w:cs="宋体" w:hint="eastAsia"/>
          <w:b/>
          <w:bCs/>
          <w:color w:val="333333"/>
          <w:spacing w:val="8"/>
          <w:sz w:val="44"/>
          <w:szCs w:val="44"/>
          <w:shd w:val="clear" w:color="auto" w:fill="FFFFFF"/>
        </w:rPr>
        <w:t>考试</w:t>
      </w:r>
    </w:p>
    <w:p w14:paraId="69DF7EEA" w14:textId="77777777" w:rsidR="0008554D" w:rsidRPr="009971E2" w:rsidRDefault="0008554D" w:rsidP="0008554D">
      <w:pPr>
        <w:pStyle w:val="ac"/>
        <w:widowControl/>
        <w:spacing w:before="0" w:beforeAutospacing="0" w:after="0" w:afterAutospacing="0" w:line="520" w:lineRule="exact"/>
        <w:ind w:firstLine="904"/>
        <w:jc w:val="center"/>
        <w:rPr>
          <w:rFonts w:ascii="宋体" w:hAnsi="宋体" w:cs="宋体"/>
          <w:b/>
          <w:bCs/>
          <w:color w:val="333333"/>
          <w:spacing w:val="8"/>
          <w:sz w:val="44"/>
          <w:szCs w:val="44"/>
          <w:shd w:val="clear" w:color="auto" w:fill="FFFFFF"/>
        </w:rPr>
      </w:pPr>
      <w:r w:rsidRPr="009971E2">
        <w:rPr>
          <w:rFonts w:ascii="宋体" w:hAnsi="宋体" w:cs="宋体" w:hint="eastAsia"/>
          <w:b/>
          <w:bCs/>
          <w:color w:val="333333"/>
          <w:spacing w:val="8"/>
          <w:sz w:val="44"/>
          <w:szCs w:val="44"/>
          <w:shd w:val="clear" w:color="auto" w:fill="FFFFFF"/>
        </w:rPr>
        <w:t>疫情防控工作公告</w:t>
      </w:r>
    </w:p>
    <w:p w14:paraId="234DDC7F" w14:textId="77777777" w:rsidR="009F2AFC" w:rsidRPr="009971E2" w:rsidRDefault="009F2AFC" w:rsidP="009F2AFC">
      <w:pPr>
        <w:pStyle w:val="ac"/>
        <w:widowControl/>
        <w:spacing w:before="0" w:beforeAutospacing="0" w:after="0" w:afterAutospacing="0" w:line="480" w:lineRule="exact"/>
        <w:ind w:firstLine="420"/>
        <w:rPr>
          <w:rFonts w:ascii="宋体" w:hAnsi="宋体" w:cs="宋体"/>
          <w:b/>
          <w:bCs/>
          <w:color w:val="333333"/>
          <w:spacing w:val="8"/>
          <w:sz w:val="40"/>
          <w:szCs w:val="40"/>
          <w:shd w:val="clear" w:color="auto" w:fill="FFFFFF"/>
        </w:rPr>
      </w:pPr>
    </w:p>
    <w:p w14:paraId="7D10B758" w14:textId="77777777" w:rsidR="009F2AFC" w:rsidRPr="009971E2" w:rsidRDefault="009F2AFC" w:rsidP="009F2AFC">
      <w:pPr>
        <w:pStyle w:val="ac"/>
        <w:widowControl/>
        <w:spacing w:before="0" w:beforeAutospacing="0" w:after="0" w:afterAutospacing="0" w:line="520" w:lineRule="exact"/>
        <w:ind w:firstLineChars="200" w:firstLine="664"/>
        <w:rPr>
          <w:rFonts w:ascii="仿宋" w:eastAsia="仿宋" w:hAnsi="仿宋" w:cs="仿宋"/>
          <w:sz w:val="32"/>
          <w:szCs w:val="32"/>
        </w:rPr>
      </w:pPr>
      <w:r w:rsidRPr="009971E2">
        <w:rPr>
          <w:rFonts w:ascii="仿宋" w:eastAsia="仿宋" w:hAnsi="仿宋" w:cs="仿宋" w:hint="eastAsia"/>
          <w:color w:val="333333"/>
          <w:spacing w:val="8"/>
          <w:sz w:val="32"/>
          <w:szCs w:val="32"/>
          <w:shd w:val="clear" w:color="auto" w:fill="FFFFFF"/>
        </w:rPr>
        <w:t>根据新冠肺炎疫情防控工作需要，现将考生考试入场防疫要求公告如下：</w:t>
      </w:r>
    </w:p>
    <w:p w14:paraId="0556A88D" w14:textId="77777777" w:rsidR="009F2AFC" w:rsidRPr="009971E2" w:rsidRDefault="009F2AFC" w:rsidP="009F2AFC">
      <w:pPr>
        <w:pStyle w:val="ac"/>
        <w:widowControl/>
        <w:numPr>
          <w:ilvl w:val="0"/>
          <w:numId w:val="2"/>
        </w:numPr>
        <w:spacing w:before="0" w:beforeAutospacing="0" w:after="0" w:afterAutospacing="0" w:line="520" w:lineRule="exact"/>
        <w:ind w:firstLineChars="200" w:firstLine="664"/>
        <w:jc w:val="both"/>
        <w:rPr>
          <w:rFonts w:ascii="仿宋" w:eastAsia="仿宋" w:hAnsi="仿宋" w:cs="仿宋"/>
          <w:color w:val="333333"/>
          <w:spacing w:val="8"/>
          <w:sz w:val="32"/>
          <w:szCs w:val="32"/>
          <w:shd w:val="clear" w:color="auto" w:fill="FFFFFF"/>
        </w:rPr>
      </w:pPr>
      <w:r w:rsidRPr="009971E2">
        <w:rPr>
          <w:rFonts w:ascii="仿宋" w:eastAsia="仿宋" w:hAnsi="仿宋" w:cs="仿宋" w:hint="eastAsia"/>
          <w:color w:val="333333"/>
          <w:spacing w:val="8"/>
          <w:sz w:val="32"/>
          <w:szCs w:val="32"/>
          <w:shd w:val="clear" w:color="auto" w:fill="FFFFFF"/>
        </w:rPr>
        <w:t>考生须了解大连市统筹推进新冠肺炎疫情防控和经济社会发展工作总指挥部办公室关于疫情防控的最新通知要求，并按照相关要求自觉接受隔离观察、健康管理。大连市疫情防控通知要求可关注“大连发布”</w:t>
      </w:r>
      <w:proofErr w:type="gramStart"/>
      <w:r w:rsidRPr="009971E2">
        <w:rPr>
          <w:rFonts w:ascii="仿宋" w:eastAsia="仿宋" w:hAnsi="仿宋" w:cs="仿宋" w:hint="eastAsia"/>
          <w:color w:val="333333"/>
          <w:spacing w:val="8"/>
          <w:sz w:val="32"/>
          <w:szCs w:val="32"/>
          <w:shd w:val="clear" w:color="auto" w:fill="FFFFFF"/>
        </w:rPr>
        <w:t>微信公众号</w:t>
      </w:r>
      <w:proofErr w:type="gramEnd"/>
      <w:r w:rsidRPr="009971E2">
        <w:rPr>
          <w:rFonts w:ascii="仿宋" w:eastAsia="仿宋" w:hAnsi="仿宋" w:cs="仿宋" w:hint="eastAsia"/>
          <w:color w:val="333333"/>
          <w:spacing w:val="8"/>
          <w:sz w:val="32"/>
          <w:szCs w:val="32"/>
          <w:shd w:val="clear" w:color="auto" w:fill="FFFFFF"/>
        </w:rPr>
        <w:t>或登录大连市卫生健康委网站查询。</w:t>
      </w:r>
    </w:p>
    <w:p w14:paraId="688CED2E" w14:textId="77777777" w:rsidR="009F2AFC" w:rsidRPr="009971E2" w:rsidRDefault="009F2AFC" w:rsidP="009F2AFC">
      <w:pPr>
        <w:pStyle w:val="ac"/>
        <w:widowControl/>
        <w:numPr>
          <w:ilvl w:val="0"/>
          <w:numId w:val="2"/>
        </w:numPr>
        <w:spacing w:before="0" w:beforeAutospacing="0" w:after="0" w:afterAutospacing="0" w:line="520" w:lineRule="exact"/>
        <w:ind w:firstLineChars="200" w:firstLine="664"/>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shd w:val="clear" w:color="auto" w:fill="FFFFFF"/>
        </w:rPr>
        <w:t>考试日前14天内（含考试日），考生应避免与新冠肺</w:t>
      </w:r>
      <w:r w:rsidRPr="009971E2">
        <w:rPr>
          <w:rFonts w:ascii="仿宋" w:eastAsia="仿宋" w:hAnsi="仿宋" w:cs="仿宋" w:hint="eastAsia"/>
          <w:color w:val="333333"/>
          <w:spacing w:val="8"/>
          <w:sz w:val="32"/>
          <w:szCs w:val="32"/>
        </w:rPr>
        <w:t>炎确诊病例、疑似病例、无症状感染者及中高风险区域人员接触；避免去人群流动性较大、人群密集的场所聚集，做好自我防护。考生应提前申领“辽事通健康通行码”，</w:t>
      </w:r>
      <w:proofErr w:type="gramStart"/>
      <w:r w:rsidRPr="009971E2">
        <w:rPr>
          <w:rFonts w:ascii="仿宋" w:eastAsia="仿宋" w:hAnsi="仿宋" w:cs="仿宋" w:hint="eastAsia"/>
          <w:color w:val="333333"/>
          <w:spacing w:val="8"/>
          <w:sz w:val="32"/>
          <w:szCs w:val="32"/>
        </w:rPr>
        <w:t>不</w:t>
      </w:r>
      <w:proofErr w:type="gramEnd"/>
      <w:r w:rsidRPr="009971E2">
        <w:rPr>
          <w:rFonts w:ascii="仿宋" w:eastAsia="仿宋" w:hAnsi="仿宋" w:cs="仿宋" w:hint="eastAsia"/>
          <w:color w:val="333333"/>
          <w:spacing w:val="8"/>
          <w:sz w:val="32"/>
          <w:szCs w:val="32"/>
        </w:rPr>
        <w:t>前往国内疫情中、高风险地区，不参加聚集性活动。</w:t>
      </w:r>
    </w:p>
    <w:p w14:paraId="0173F440" w14:textId="77777777" w:rsidR="009F2AFC" w:rsidRPr="009971E2" w:rsidRDefault="009F2AFC" w:rsidP="009F2AFC">
      <w:pPr>
        <w:pStyle w:val="ac"/>
        <w:widowControl/>
        <w:numPr>
          <w:ilvl w:val="0"/>
          <w:numId w:val="2"/>
        </w:numPr>
        <w:spacing w:before="0" w:beforeAutospacing="0" w:after="0" w:afterAutospacing="0" w:line="520" w:lineRule="exact"/>
        <w:ind w:firstLineChars="200" w:firstLine="664"/>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rPr>
        <w:t>考试当天，考生要采取合适的出行方式前往考点。进入考点时，应与他人保持1米以上安全间距，主动配合现场工作人员接受体温检测，现场通过“辽事通”APP、</w:t>
      </w:r>
      <w:proofErr w:type="gramStart"/>
      <w:r w:rsidRPr="009971E2">
        <w:rPr>
          <w:rFonts w:ascii="仿宋" w:eastAsia="仿宋" w:hAnsi="仿宋" w:cs="仿宋" w:hint="eastAsia"/>
          <w:color w:val="333333"/>
          <w:spacing w:val="8"/>
          <w:sz w:val="32"/>
          <w:szCs w:val="32"/>
        </w:rPr>
        <w:t>微信“国务院客户端”</w:t>
      </w:r>
      <w:proofErr w:type="gramEnd"/>
      <w:r w:rsidRPr="009971E2">
        <w:rPr>
          <w:rFonts w:ascii="仿宋" w:eastAsia="仿宋" w:hAnsi="仿宋" w:cs="仿宋" w:hint="eastAsia"/>
          <w:color w:val="333333"/>
          <w:spacing w:val="8"/>
          <w:sz w:val="32"/>
          <w:szCs w:val="32"/>
        </w:rPr>
        <w:t>进行扫码，确定为绿码、无中高风险地区旅居史、经体温检测确认结果正常（体温低于37.3℃）方可进入，如发现体温异常（≥37.3℃），需现场进行1次体温复测。</w:t>
      </w:r>
    </w:p>
    <w:p w14:paraId="586DFC5D" w14:textId="77777777" w:rsidR="009F2AFC" w:rsidRPr="009971E2" w:rsidRDefault="009F2AFC" w:rsidP="009F2AFC">
      <w:pPr>
        <w:pStyle w:val="ac"/>
        <w:widowControl/>
        <w:numPr>
          <w:ilvl w:val="0"/>
          <w:numId w:val="2"/>
        </w:numPr>
        <w:spacing w:before="0" w:beforeAutospacing="0" w:after="0" w:afterAutospacing="0" w:line="520" w:lineRule="exact"/>
        <w:ind w:firstLineChars="200" w:firstLine="664"/>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rPr>
        <w:t>入场时体温复测仍异常（≥37.3℃）的考生、有咳嗽等呼吸道症状的考生、“国务院客户端疫情防控行程</w:t>
      </w:r>
      <w:r w:rsidRPr="009971E2">
        <w:rPr>
          <w:rFonts w:ascii="仿宋" w:eastAsia="仿宋" w:hAnsi="仿宋" w:cs="仿宋" w:hint="eastAsia"/>
          <w:color w:val="333333"/>
          <w:spacing w:val="8"/>
          <w:sz w:val="32"/>
          <w:szCs w:val="32"/>
        </w:rPr>
        <w:lastRenderedPageBreak/>
        <w:t>卡”和“辽事通健康通行码”</w:t>
      </w:r>
      <w:proofErr w:type="gramStart"/>
      <w:r w:rsidRPr="009971E2">
        <w:rPr>
          <w:rFonts w:ascii="仿宋" w:eastAsia="仿宋" w:hAnsi="仿宋" w:cs="仿宋" w:hint="eastAsia"/>
          <w:color w:val="333333"/>
          <w:spacing w:val="8"/>
          <w:sz w:val="32"/>
          <w:szCs w:val="32"/>
        </w:rPr>
        <w:t>非绿码考生</w:t>
      </w:r>
      <w:proofErr w:type="gramEnd"/>
      <w:r w:rsidRPr="009971E2">
        <w:rPr>
          <w:rFonts w:ascii="仿宋" w:eastAsia="仿宋" w:hAnsi="仿宋" w:cs="仿宋" w:hint="eastAsia"/>
          <w:color w:val="333333"/>
          <w:spacing w:val="8"/>
          <w:sz w:val="32"/>
          <w:szCs w:val="32"/>
        </w:rPr>
        <w:t>或考前14天内有国内疫情中高风险地区所在城市（重点关注地区）旅居史应提供考试日前48小时内核酸检测阴性证明而无法提供的考生不得参加考试。</w:t>
      </w:r>
    </w:p>
    <w:p w14:paraId="0E774FB6" w14:textId="77777777" w:rsidR="009F2AFC" w:rsidRPr="009971E2" w:rsidRDefault="009F2AFC" w:rsidP="009F2AFC">
      <w:pPr>
        <w:pStyle w:val="ac"/>
        <w:widowControl/>
        <w:spacing w:before="0" w:beforeAutospacing="0" w:after="0" w:afterAutospacing="0" w:line="520" w:lineRule="exact"/>
        <w:ind w:firstLineChars="200" w:firstLine="664"/>
        <w:rPr>
          <w:rFonts w:ascii="仿宋" w:eastAsia="仿宋" w:hAnsi="仿宋" w:cs="仿宋"/>
          <w:sz w:val="32"/>
          <w:szCs w:val="32"/>
        </w:rPr>
      </w:pPr>
      <w:r w:rsidRPr="009971E2">
        <w:rPr>
          <w:rFonts w:ascii="仿宋" w:eastAsia="仿宋" w:hAnsi="仿宋" w:cs="仿宋" w:hint="eastAsia"/>
          <w:color w:val="333333"/>
          <w:spacing w:val="8"/>
          <w:sz w:val="32"/>
          <w:szCs w:val="32"/>
          <w:shd w:val="clear" w:color="auto" w:fill="FFFFFF"/>
        </w:rPr>
        <w:t>5、考试期间，考生应全程佩戴口罩，拒绝佩戴口罩的考生，按违纪处理；在接受身份识别验证等特殊情况下，考生应按照工作人员指引，摘除口罩。</w:t>
      </w:r>
    </w:p>
    <w:p w14:paraId="1239A27B" w14:textId="77777777" w:rsidR="009F2AFC" w:rsidRPr="009971E2" w:rsidRDefault="009F2AFC" w:rsidP="009F2AFC">
      <w:pPr>
        <w:pStyle w:val="ac"/>
        <w:widowControl/>
        <w:spacing w:before="0" w:beforeAutospacing="0" w:after="0" w:afterAutospacing="0" w:line="520" w:lineRule="exact"/>
        <w:ind w:firstLineChars="200" w:firstLine="664"/>
        <w:rPr>
          <w:rFonts w:ascii="仿宋" w:eastAsia="仿宋" w:hAnsi="仿宋" w:cs="仿宋"/>
          <w:color w:val="333333"/>
          <w:spacing w:val="8"/>
          <w:sz w:val="32"/>
          <w:szCs w:val="32"/>
          <w:shd w:val="clear" w:color="auto" w:fill="FFFFFF"/>
        </w:rPr>
      </w:pPr>
      <w:r w:rsidRPr="009971E2">
        <w:rPr>
          <w:rFonts w:ascii="仿宋" w:eastAsia="仿宋" w:hAnsi="仿宋" w:cs="仿宋" w:hint="eastAsia"/>
          <w:color w:val="333333"/>
          <w:spacing w:val="8"/>
          <w:sz w:val="32"/>
          <w:szCs w:val="32"/>
          <w:shd w:val="clear" w:color="auto" w:fill="FFFFFF"/>
        </w:rPr>
        <w:t>6、考生要认真阅读本公告，对“国务院客户端疫情防控行程卡”、“辽事通健康通行码”、核酸检测报告及诊断证明等真实性负责，自愿承担因不实行为应承担的相关责任并接受相应处理。凡隐瞒或谎报旅居史、接触史、健康状况等疫情防控重点信息，不配合工作人员进行防疫检测、询问、排查、送诊等造成严重后果的，取消考试资格，并记入考生诚信记录，如有违法行为，将依法追究法律责任。</w:t>
      </w:r>
    </w:p>
    <w:p w14:paraId="481B0659" w14:textId="77777777" w:rsidR="009F2AFC" w:rsidRPr="009971E2" w:rsidRDefault="009F2AFC" w:rsidP="009F2AFC">
      <w:pPr>
        <w:pStyle w:val="ac"/>
        <w:widowControl/>
        <w:spacing w:before="0" w:beforeAutospacing="0" w:after="0" w:afterAutospacing="0" w:line="520" w:lineRule="exact"/>
        <w:rPr>
          <w:rFonts w:ascii="仿宋" w:eastAsia="仿宋" w:hAnsi="仿宋" w:cs="仿宋"/>
          <w:sz w:val="32"/>
          <w:szCs w:val="32"/>
        </w:rPr>
      </w:pPr>
      <w:r w:rsidRPr="009971E2">
        <w:rPr>
          <w:rFonts w:ascii="仿宋" w:eastAsia="仿宋" w:hAnsi="仿宋" w:cs="仿宋" w:hint="eastAsia"/>
          <w:sz w:val="32"/>
          <w:szCs w:val="32"/>
        </w:rPr>
        <w:t xml:space="preserve">   </w:t>
      </w:r>
    </w:p>
    <w:p w14:paraId="4FCF70FA" w14:textId="77777777" w:rsidR="009F2AFC" w:rsidRPr="009971E2" w:rsidRDefault="009F2AFC" w:rsidP="009F2AFC">
      <w:pPr>
        <w:pStyle w:val="ac"/>
        <w:widowControl/>
        <w:spacing w:before="0" w:beforeAutospacing="0" w:after="0" w:afterAutospacing="0" w:line="520" w:lineRule="exact"/>
        <w:rPr>
          <w:rFonts w:ascii="仿宋" w:eastAsia="仿宋" w:hAnsi="仿宋" w:cs="仿宋"/>
          <w:sz w:val="32"/>
          <w:szCs w:val="32"/>
        </w:rPr>
      </w:pPr>
      <w:r w:rsidRPr="009971E2">
        <w:rPr>
          <w:rFonts w:ascii="仿宋" w:eastAsia="仿宋" w:hAnsi="仿宋" w:cs="仿宋" w:hint="eastAsia"/>
          <w:sz w:val="32"/>
          <w:szCs w:val="32"/>
        </w:rPr>
        <w:t xml:space="preserve">         </w:t>
      </w:r>
    </w:p>
    <w:p w14:paraId="642E0F32" w14:textId="77777777" w:rsidR="009F2AFC" w:rsidRPr="009971E2" w:rsidRDefault="009F2AFC" w:rsidP="009F2AFC">
      <w:pPr>
        <w:pStyle w:val="ac"/>
        <w:widowControl/>
        <w:spacing w:before="0" w:beforeAutospacing="0" w:after="0" w:afterAutospacing="0" w:line="520" w:lineRule="exact"/>
        <w:ind w:firstLineChars="200" w:firstLine="664"/>
        <w:rPr>
          <w:rFonts w:ascii="仿宋" w:eastAsia="仿宋" w:hAnsi="仿宋" w:cs="仿宋"/>
          <w:color w:val="333333"/>
          <w:spacing w:val="8"/>
          <w:sz w:val="32"/>
          <w:szCs w:val="32"/>
          <w:shd w:val="clear" w:color="auto" w:fill="FFFFFF"/>
        </w:rPr>
      </w:pPr>
      <w:r w:rsidRPr="009971E2">
        <w:rPr>
          <w:rFonts w:ascii="仿宋" w:eastAsia="仿宋" w:hAnsi="仿宋" w:cs="仿宋" w:hint="eastAsia"/>
          <w:color w:val="333333"/>
          <w:spacing w:val="8"/>
          <w:sz w:val="32"/>
          <w:szCs w:val="32"/>
          <w:shd w:val="clear" w:color="auto" w:fill="FFFFFF"/>
        </w:rPr>
        <w:t xml:space="preserve">                     </w:t>
      </w:r>
    </w:p>
    <w:p w14:paraId="5609CBFA" w14:textId="77777777" w:rsidR="009F2AFC" w:rsidRPr="009971E2" w:rsidRDefault="009F2AFC" w:rsidP="009F2AFC">
      <w:pPr>
        <w:pStyle w:val="ac"/>
        <w:widowControl/>
        <w:spacing w:before="0" w:beforeAutospacing="0" w:after="0" w:afterAutospacing="0" w:line="520" w:lineRule="exact"/>
        <w:ind w:firstLineChars="200" w:firstLine="664"/>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shd w:val="clear" w:color="auto" w:fill="FFFFFF"/>
        </w:rPr>
        <w:t xml:space="preserve">                  </w:t>
      </w:r>
      <w:r w:rsidRPr="009971E2">
        <w:rPr>
          <w:rFonts w:ascii="仿宋" w:eastAsia="仿宋" w:hAnsi="仿宋" w:cs="仿宋" w:hint="eastAsia"/>
          <w:color w:val="333333"/>
          <w:spacing w:val="8"/>
          <w:sz w:val="32"/>
          <w:szCs w:val="32"/>
        </w:rPr>
        <w:t xml:space="preserve">   签字：</w:t>
      </w:r>
    </w:p>
    <w:p w14:paraId="50E3155A" w14:textId="77777777" w:rsidR="009F2AFC" w:rsidRPr="009971E2" w:rsidRDefault="009F2AFC" w:rsidP="009F2AFC">
      <w:pPr>
        <w:pStyle w:val="ac"/>
        <w:widowControl/>
        <w:spacing w:before="0" w:beforeAutospacing="0" w:after="0" w:afterAutospacing="0" w:line="520" w:lineRule="exact"/>
        <w:ind w:firstLineChars="200" w:firstLine="664"/>
        <w:rPr>
          <w:rFonts w:ascii="仿宋" w:eastAsia="仿宋" w:hAnsi="仿宋" w:cs="仿宋"/>
          <w:color w:val="333333"/>
          <w:spacing w:val="8"/>
          <w:sz w:val="32"/>
          <w:szCs w:val="32"/>
        </w:rPr>
      </w:pPr>
    </w:p>
    <w:p w14:paraId="32B70E3D" w14:textId="77777777" w:rsidR="009F2AFC" w:rsidRDefault="009F2AFC" w:rsidP="009F2AFC">
      <w:pPr>
        <w:pStyle w:val="ac"/>
        <w:widowControl/>
        <w:spacing w:before="0" w:beforeAutospacing="0" w:after="0" w:afterAutospacing="0" w:line="520" w:lineRule="exact"/>
        <w:ind w:firstLineChars="200" w:firstLine="664"/>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rPr>
        <w:t xml:space="preserve">                     日期：</w:t>
      </w:r>
    </w:p>
    <w:p w14:paraId="33AA0D42" w14:textId="77777777" w:rsidR="009F2AFC" w:rsidRDefault="009F2AFC" w:rsidP="009F2AFC">
      <w:pPr>
        <w:pStyle w:val="ac"/>
        <w:widowControl/>
        <w:spacing w:before="0" w:beforeAutospacing="0" w:after="0" w:afterAutospacing="0" w:line="520" w:lineRule="exact"/>
        <w:jc w:val="both"/>
        <w:rPr>
          <w:rFonts w:ascii="仿宋" w:eastAsia="仿宋" w:hAnsi="仿宋" w:cs="仿宋"/>
          <w:sz w:val="32"/>
          <w:szCs w:val="32"/>
        </w:rPr>
      </w:pPr>
    </w:p>
    <w:p w14:paraId="587AF97E" w14:textId="0A584174" w:rsidR="00CE64AF" w:rsidRPr="0008554D" w:rsidRDefault="00CE64AF" w:rsidP="00CE64AF">
      <w:pPr>
        <w:widowControl/>
        <w:spacing w:line="560" w:lineRule="exact"/>
        <w:ind w:firstLineChars="600" w:firstLine="1895"/>
        <w:jc w:val="left"/>
        <w:rPr>
          <w:rFonts w:ascii="仿宋_GB2312" w:eastAsia="仿宋_GB2312" w:cs="宋体"/>
          <w:sz w:val="32"/>
          <w:szCs w:val="32"/>
        </w:rPr>
      </w:pPr>
    </w:p>
    <w:p w14:paraId="76D3B071" w14:textId="0F51B4F6" w:rsidR="00CE64AF" w:rsidRDefault="00CE64AF" w:rsidP="00CE64AF">
      <w:pPr>
        <w:widowControl/>
        <w:spacing w:line="560" w:lineRule="exact"/>
        <w:ind w:firstLineChars="600" w:firstLine="1895"/>
        <w:jc w:val="left"/>
        <w:rPr>
          <w:rFonts w:ascii="仿宋_GB2312" w:eastAsia="仿宋_GB2312" w:cs="宋体"/>
          <w:sz w:val="32"/>
          <w:szCs w:val="32"/>
        </w:rPr>
      </w:pPr>
    </w:p>
    <w:p w14:paraId="4C980ADF" w14:textId="77777777" w:rsidR="00CE64AF" w:rsidRPr="00CE64AF" w:rsidRDefault="00CE64AF" w:rsidP="00CE64AF">
      <w:pPr>
        <w:widowControl/>
        <w:spacing w:line="560" w:lineRule="exact"/>
        <w:ind w:firstLineChars="600" w:firstLine="2135"/>
        <w:jc w:val="left"/>
        <w:rPr>
          <w:rFonts w:ascii="仿宋_GB2312" w:eastAsia="仿宋_GB2312"/>
          <w:sz w:val="36"/>
          <w:szCs w:val="36"/>
        </w:rPr>
      </w:pPr>
    </w:p>
    <w:p w14:paraId="4B7D68C3" w14:textId="1539BE11" w:rsidR="00CE64AF" w:rsidRPr="00CE64AF" w:rsidRDefault="00CE64AF" w:rsidP="0059122B">
      <w:pPr>
        <w:rPr>
          <w:rFonts w:ascii="仿宋" w:eastAsia="仿宋" w:hAnsi="仿宋"/>
          <w:sz w:val="32"/>
          <w:szCs w:val="32"/>
        </w:rPr>
      </w:pPr>
    </w:p>
    <w:sectPr w:rsidR="00CE64AF" w:rsidRPr="00CE64AF" w:rsidSect="0008554D">
      <w:pgSz w:w="11906" w:h="16838"/>
      <w:pgMar w:top="1440" w:right="1800" w:bottom="1440" w:left="1800" w:header="851" w:footer="992" w:gutter="0"/>
      <w:pgNumType w:start="1"/>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BC590" w14:textId="77777777" w:rsidR="004A5493" w:rsidRDefault="004A5493" w:rsidP="00C36A23">
      <w:r>
        <w:separator/>
      </w:r>
    </w:p>
  </w:endnote>
  <w:endnote w:type="continuationSeparator" w:id="0">
    <w:p w14:paraId="6935957C" w14:textId="77777777" w:rsidR="004A5493" w:rsidRDefault="004A5493" w:rsidP="00C3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粗黑宋简体">
    <w:altName w:val="微软雅黑"/>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090151661"/>
      <w:docPartObj>
        <w:docPartGallery w:val="Page Numbers (Bottom of Page)"/>
        <w:docPartUnique/>
      </w:docPartObj>
    </w:sdtPr>
    <w:sdtEndPr/>
    <w:sdtContent>
      <w:p w14:paraId="51A5706C" w14:textId="0A833537" w:rsidR="00BF70AF" w:rsidRPr="00BF70AF" w:rsidRDefault="00BF70AF">
        <w:pPr>
          <w:pStyle w:val="a6"/>
          <w:jc w:val="right"/>
          <w:rPr>
            <w:sz w:val="28"/>
            <w:szCs w:val="28"/>
          </w:rPr>
        </w:pPr>
        <w:r>
          <w:rPr>
            <w:sz w:val="28"/>
            <w:szCs w:val="28"/>
          </w:rPr>
          <w:t>—</w:t>
        </w:r>
        <w:r w:rsidRPr="00BF70AF">
          <w:rPr>
            <w:sz w:val="28"/>
            <w:szCs w:val="28"/>
          </w:rPr>
          <w:fldChar w:fldCharType="begin"/>
        </w:r>
        <w:r w:rsidRPr="00BF70AF">
          <w:rPr>
            <w:sz w:val="28"/>
            <w:szCs w:val="28"/>
          </w:rPr>
          <w:instrText>PAGE   \* MERGEFORMAT</w:instrText>
        </w:r>
        <w:r w:rsidRPr="00BF70AF">
          <w:rPr>
            <w:sz w:val="28"/>
            <w:szCs w:val="28"/>
          </w:rPr>
          <w:fldChar w:fldCharType="separate"/>
        </w:r>
        <w:r w:rsidR="001205B5" w:rsidRPr="001205B5">
          <w:rPr>
            <w:noProof/>
            <w:sz w:val="28"/>
            <w:szCs w:val="28"/>
            <w:lang w:val="zh-CN"/>
          </w:rPr>
          <w:t>11</w:t>
        </w:r>
        <w:r w:rsidRPr="00BF70AF">
          <w:rPr>
            <w:sz w:val="28"/>
            <w:szCs w:val="28"/>
          </w:rPr>
          <w:fldChar w:fldCharType="end"/>
        </w:r>
        <w:r>
          <w:rPr>
            <w:sz w:val="28"/>
            <w:szCs w:val="28"/>
          </w:rPr>
          <w:t>—</w:t>
        </w:r>
      </w:p>
    </w:sdtContent>
  </w:sdt>
  <w:p w14:paraId="6D7CD7DE" w14:textId="77777777" w:rsidR="00BF70AF" w:rsidRDefault="00BF70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9EAF" w14:textId="77777777" w:rsidR="003C70D1" w:rsidRDefault="00266A23">
    <w:pPr>
      <w:pStyle w:val="a6"/>
      <w:framePr w:wrap="around" w:vAnchor="text" w:hAnchor="margin" w:xAlign="center" w:y="1"/>
      <w:rPr>
        <w:rStyle w:val="ab"/>
      </w:rPr>
    </w:pPr>
    <w:r>
      <w:fldChar w:fldCharType="begin"/>
    </w:r>
    <w:r>
      <w:rPr>
        <w:rStyle w:val="ab"/>
      </w:rPr>
      <w:instrText xml:space="preserve">PAGE  </w:instrText>
    </w:r>
    <w:r>
      <w:fldChar w:fldCharType="end"/>
    </w:r>
  </w:p>
  <w:p w14:paraId="44DD4CE8" w14:textId="77777777" w:rsidR="003C70D1" w:rsidRDefault="004A5493">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524E" w14:textId="77777777" w:rsidR="003C70D1" w:rsidRDefault="004A549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2602" w14:textId="77777777" w:rsidR="004A5493" w:rsidRDefault="004A5493" w:rsidP="00C36A23">
      <w:r>
        <w:separator/>
      </w:r>
    </w:p>
  </w:footnote>
  <w:footnote w:type="continuationSeparator" w:id="0">
    <w:p w14:paraId="4CC33373" w14:textId="77777777" w:rsidR="004A5493" w:rsidRDefault="004A5493" w:rsidP="00C3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2E8F07"/>
    <w:multiLevelType w:val="singleLevel"/>
    <w:tmpl w:val="C62E8F07"/>
    <w:lvl w:ilvl="0">
      <w:start w:val="1"/>
      <w:numFmt w:val="decimal"/>
      <w:suff w:val="nothing"/>
      <w:lvlText w:val="%1、"/>
      <w:lvlJc w:val="left"/>
    </w:lvl>
  </w:abstractNum>
  <w:abstractNum w:abstractNumId="1" w15:restartNumberingAfterBreak="0">
    <w:nsid w:val="6FCC317F"/>
    <w:multiLevelType w:val="hybridMultilevel"/>
    <w:tmpl w:val="5DE44C0A"/>
    <w:lvl w:ilvl="0" w:tplc="F0BE52D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A4"/>
    <w:rsid w:val="00015BBA"/>
    <w:rsid w:val="000240D2"/>
    <w:rsid w:val="000317A0"/>
    <w:rsid w:val="000420D9"/>
    <w:rsid w:val="00056A9F"/>
    <w:rsid w:val="00072592"/>
    <w:rsid w:val="000733AD"/>
    <w:rsid w:val="0008554D"/>
    <w:rsid w:val="000902A4"/>
    <w:rsid w:val="00095D6F"/>
    <w:rsid w:val="000C36C7"/>
    <w:rsid w:val="000D6E43"/>
    <w:rsid w:val="001205B5"/>
    <w:rsid w:val="0012358A"/>
    <w:rsid w:val="00173FDB"/>
    <w:rsid w:val="00181097"/>
    <w:rsid w:val="00197431"/>
    <w:rsid w:val="001B17EB"/>
    <w:rsid w:val="001C3EB7"/>
    <w:rsid w:val="001D5A04"/>
    <w:rsid w:val="001D6668"/>
    <w:rsid w:val="00217C50"/>
    <w:rsid w:val="002338CA"/>
    <w:rsid w:val="002416FE"/>
    <w:rsid w:val="00261198"/>
    <w:rsid w:val="00266A23"/>
    <w:rsid w:val="00272A8F"/>
    <w:rsid w:val="00281343"/>
    <w:rsid w:val="00283A0E"/>
    <w:rsid w:val="0028767A"/>
    <w:rsid w:val="00297B59"/>
    <w:rsid w:val="002F109F"/>
    <w:rsid w:val="002F6F68"/>
    <w:rsid w:val="00302E8D"/>
    <w:rsid w:val="00313F91"/>
    <w:rsid w:val="0033746B"/>
    <w:rsid w:val="003425A4"/>
    <w:rsid w:val="0035102E"/>
    <w:rsid w:val="00357674"/>
    <w:rsid w:val="00365860"/>
    <w:rsid w:val="0037334C"/>
    <w:rsid w:val="00375298"/>
    <w:rsid w:val="00387034"/>
    <w:rsid w:val="003A26C6"/>
    <w:rsid w:val="003A6956"/>
    <w:rsid w:val="003B7973"/>
    <w:rsid w:val="003C60E6"/>
    <w:rsid w:val="003F5C70"/>
    <w:rsid w:val="00467AA0"/>
    <w:rsid w:val="00482486"/>
    <w:rsid w:val="004A5493"/>
    <w:rsid w:val="004C0A1B"/>
    <w:rsid w:val="004E6ADD"/>
    <w:rsid w:val="00513E23"/>
    <w:rsid w:val="00531693"/>
    <w:rsid w:val="00550AF9"/>
    <w:rsid w:val="00561AF8"/>
    <w:rsid w:val="00575A15"/>
    <w:rsid w:val="0059122B"/>
    <w:rsid w:val="005B09BA"/>
    <w:rsid w:val="005C5D09"/>
    <w:rsid w:val="005D7FE6"/>
    <w:rsid w:val="005E1268"/>
    <w:rsid w:val="005E3AA3"/>
    <w:rsid w:val="0062169A"/>
    <w:rsid w:val="006233D1"/>
    <w:rsid w:val="00634E08"/>
    <w:rsid w:val="0066663D"/>
    <w:rsid w:val="00680555"/>
    <w:rsid w:val="00690166"/>
    <w:rsid w:val="006C0739"/>
    <w:rsid w:val="006C1A25"/>
    <w:rsid w:val="006D7A67"/>
    <w:rsid w:val="006F4ED8"/>
    <w:rsid w:val="00714FFD"/>
    <w:rsid w:val="00725C5E"/>
    <w:rsid w:val="007350DF"/>
    <w:rsid w:val="00753E86"/>
    <w:rsid w:val="0076060C"/>
    <w:rsid w:val="00763FC5"/>
    <w:rsid w:val="007724A4"/>
    <w:rsid w:val="00792353"/>
    <w:rsid w:val="00793738"/>
    <w:rsid w:val="007B56C0"/>
    <w:rsid w:val="007C2CC5"/>
    <w:rsid w:val="007C34AC"/>
    <w:rsid w:val="00856157"/>
    <w:rsid w:val="008634FA"/>
    <w:rsid w:val="008D2E4D"/>
    <w:rsid w:val="008E3A5E"/>
    <w:rsid w:val="008E4F46"/>
    <w:rsid w:val="009161DD"/>
    <w:rsid w:val="0093099A"/>
    <w:rsid w:val="00933863"/>
    <w:rsid w:val="00943D93"/>
    <w:rsid w:val="00954E64"/>
    <w:rsid w:val="009601C8"/>
    <w:rsid w:val="00963896"/>
    <w:rsid w:val="009657D4"/>
    <w:rsid w:val="009924F2"/>
    <w:rsid w:val="009971E2"/>
    <w:rsid w:val="009A541B"/>
    <w:rsid w:val="009A78D1"/>
    <w:rsid w:val="009B7720"/>
    <w:rsid w:val="009C4A63"/>
    <w:rsid w:val="009E4599"/>
    <w:rsid w:val="009F2AFC"/>
    <w:rsid w:val="00A10BE6"/>
    <w:rsid w:val="00A259A6"/>
    <w:rsid w:val="00A34B08"/>
    <w:rsid w:val="00A426DE"/>
    <w:rsid w:val="00A500D4"/>
    <w:rsid w:val="00A6279F"/>
    <w:rsid w:val="00A62F6D"/>
    <w:rsid w:val="00A759BC"/>
    <w:rsid w:val="00AA0874"/>
    <w:rsid w:val="00AA16DD"/>
    <w:rsid w:val="00AB51BA"/>
    <w:rsid w:val="00AC4DAD"/>
    <w:rsid w:val="00AC7CFA"/>
    <w:rsid w:val="00AD74AE"/>
    <w:rsid w:val="00B03EF8"/>
    <w:rsid w:val="00B16F36"/>
    <w:rsid w:val="00B66C90"/>
    <w:rsid w:val="00B66D8C"/>
    <w:rsid w:val="00B74171"/>
    <w:rsid w:val="00B94EB0"/>
    <w:rsid w:val="00BE3D6E"/>
    <w:rsid w:val="00BF70AF"/>
    <w:rsid w:val="00C03112"/>
    <w:rsid w:val="00C27672"/>
    <w:rsid w:val="00C349BE"/>
    <w:rsid w:val="00C357C5"/>
    <w:rsid w:val="00C36A23"/>
    <w:rsid w:val="00C7000A"/>
    <w:rsid w:val="00C80604"/>
    <w:rsid w:val="00CA0248"/>
    <w:rsid w:val="00CA4FE2"/>
    <w:rsid w:val="00CB4182"/>
    <w:rsid w:val="00CD5721"/>
    <w:rsid w:val="00CE64AF"/>
    <w:rsid w:val="00D028DE"/>
    <w:rsid w:val="00D12430"/>
    <w:rsid w:val="00D17504"/>
    <w:rsid w:val="00D3773F"/>
    <w:rsid w:val="00D605C9"/>
    <w:rsid w:val="00D85A6E"/>
    <w:rsid w:val="00DB7E86"/>
    <w:rsid w:val="00DF2DC6"/>
    <w:rsid w:val="00E44D06"/>
    <w:rsid w:val="00E45276"/>
    <w:rsid w:val="00E53DB8"/>
    <w:rsid w:val="00E81E68"/>
    <w:rsid w:val="00E83A80"/>
    <w:rsid w:val="00E846A0"/>
    <w:rsid w:val="00E92E8A"/>
    <w:rsid w:val="00EE6682"/>
    <w:rsid w:val="00F02DBF"/>
    <w:rsid w:val="00F053F7"/>
    <w:rsid w:val="00F27BE4"/>
    <w:rsid w:val="00F37D8E"/>
    <w:rsid w:val="00F57395"/>
    <w:rsid w:val="00F6529A"/>
    <w:rsid w:val="00F70D7F"/>
    <w:rsid w:val="00F75077"/>
    <w:rsid w:val="00F90B1E"/>
    <w:rsid w:val="00F93E43"/>
    <w:rsid w:val="00FA226F"/>
    <w:rsid w:val="00FB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F0722"/>
  <w15:chartTrackingRefBased/>
  <w15:docId w15:val="{BE551BB9-2480-4ADD-BDE8-E4A0653A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22B"/>
    <w:pPr>
      <w:ind w:firstLineChars="200" w:firstLine="420"/>
    </w:pPr>
  </w:style>
  <w:style w:type="paragraph" w:styleId="a4">
    <w:name w:val="header"/>
    <w:basedOn w:val="a"/>
    <w:link w:val="a5"/>
    <w:uiPriority w:val="99"/>
    <w:unhideWhenUsed/>
    <w:rsid w:val="00C36A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36A23"/>
    <w:rPr>
      <w:sz w:val="18"/>
      <w:szCs w:val="18"/>
    </w:rPr>
  </w:style>
  <w:style w:type="paragraph" w:styleId="a6">
    <w:name w:val="footer"/>
    <w:basedOn w:val="a"/>
    <w:link w:val="a7"/>
    <w:unhideWhenUsed/>
    <w:rsid w:val="00C36A23"/>
    <w:pPr>
      <w:tabs>
        <w:tab w:val="center" w:pos="4153"/>
        <w:tab w:val="right" w:pos="8306"/>
      </w:tabs>
      <w:snapToGrid w:val="0"/>
      <w:jc w:val="left"/>
    </w:pPr>
    <w:rPr>
      <w:sz w:val="18"/>
      <w:szCs w:val="18"/>
    </w:rPr>
  </w:style>
  <w:style w:type="character" w:customStyle="1" w:styleId="a7">
    <w:name w:val="页脚 字符"/>
    <w:basedOn w:val="a0"/>
    <w:link w:val="a6"/>
    <w:uiPriority w:val="99"/>
    <w:rsid w:val="00C36A23"/>
    <w:rPr>
      <w:sz w:val="18"/>
      <w:szCs w:val="18"/>
    </w:rPr>
  </w:style>
  <w:style w:type="character" w:styleId="a8">
    <w:name w:val="Hyperlink"/>
    <w:unhideWhenUsed/>
    <w:qFormat/>
    <w:rsid w:val="00C36A23"/>
    <w:rPr>
      <w:rFonts w:ascii="Calibri" w:eastAsia="宋体" w:hAnsi="Calibri" w:cs="Times New Roman" w:hint="default"/>
      <w:color w:val="0000FF"/>
      <w:u w:val="single"/>
    </w:rPr>
  </w:style>
  <w:style w:type="paragraph" w:styleId="a9">
    <w:name w:val="Balloon Text"/>
    <w:basedOn w:val="a"/>
    <w:link w:val="aa"/>
    <w:uiPriority w:val="99"/>
    <w:semiHidden/>
    <w:unhideWhenUsed/>
    <w:rsid w:val="00AC7CFA"/>
    <w:rPr>
      <w:sz w:val="18"/>
      <w:szCs w:val="18"/>
    </w:rPr>
  </w:style>
  <w:style w:type="character" w:customStyle="1" w:styleId="aa">
    <w:name w:val="批注框文本 字符"/>
    <w:basedOn w:val="a0"/>
    <w:link w:val="a9"/>
    <w:uiPriority w:val="99"/>
    <w:semiHidden/>
    <w:rsid w:val="00AC7CFA"/>
    <w:rPr>
      <w:sz w:val="18"/>
      <w:szCs w:val="18"/>
    </w:rPr>
  </w:style>
  <w:style w:type="character" w:styleId="ab">
    <w:name w:val="page number"/>
    <w:rsid w:val="00CE64AF"/>
  </w:style>
  <w:style w:type="character" w:customStyle="1" w:styleId="NormalCharacter">
    <w:name w:val="NormalCharacter"/>
    <w:qFormat/>
    <w:rsid w:val="00CE64AF"/>
    <w:rPr>
      <w:kern w:val="2"/>
      <w:sz w:val="30"/>
      <w:szCs w:val="30"/>
      <w:lang w:val="en-US" w:eastAsia="zh-CN" w:bidi="ar-SA"/>
    </w:rPr>
  </w:style>
  <w:style w:type="paragraph" w:styleId="ac">
    <w:name w:val="Normal (Web)"/>
    <w:basedOn w:val="a"/>
    <w:qFormat/>
    <w:rsid w:val="0008554D"/>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58;&#25253;&#21517;&#30331;&#35760;&#34920;&#30005;&#23376;&#29256;&#20256;&#36865;&#33267;&#37038;&#31665;rsj85615277@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8180-3776-458C-8ABC-BE9C95B9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15</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 伟光</dc:creator>
  <cp:keywords/>
  <dc:description/>
  <cp:lastModifiedBy>lenovo</cp:lastModifiedBy>
  <cp:revision>476</cp:revision>
  <cp:lastPrinted>2021-10-12T06:01:00Z</cp:lastPrinted>
  <dcterms:created xsi:type="dcterms:W3CDTF">2021-10-10T08:05:00Z</dcterms:created>
  <dcterms:modified xsi:type="dcterms:W3CDTF">2021-10-27T23:43:00Z</dcterms:modified>
</cp:coreProperties>
</file>