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560" w:lineRule="exact"/>
        <w:ind w:firstLine="432" w:firstLineChars="83"/>
        <w:jc w:val="center"/>
        <w:rPr>
          <w:rFonts w:hint="eastAsia" w:eastAsia="华文中宋"/>
          <w:b/>
          <w:bCs/>
          <w:sz w:val="52"/>
          <w:szCs w:val="52"/>
        </w:rPr>
      </w:pPr>
      <w:r>
        <w:rPr>
          <w:rFonts w:hint="eastAsia" w:eastAsia="华文中宋"/>
          <w:b/>
          <w:bCs/>
          <w:sz w:val="52"/>
          <w:szCs w:val="52"/>
        </w:rPr>
        <w:t>招聘岗位明细</w:t>
      </w:r>
    </w:p>
    <w:tbl>
      <w:tblPr>
        <w:tblStyle w:val="5"/>
        <w:tblpPr w:leftFromText="180" w:rightFromText="180" w:vertAnchor="text" w:horzAnchor="page" w:tblpX="1092" w:tblpY="1121"/>
        <w:tblOverlap w:val="never"/>
        <w:tblW w:w="14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397"/>
        <w:gridCol w:w="1346"/>
        <w:gridCol w:w="2846"/>
        <w:gridCol w:w="3133"/>
        <w:gridCol w:w="237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5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大学生基层岗位1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具有安吉县常住户口（以2021年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日户口所在地为准）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35周岁以下（1986年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大学生基层岗位2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具有安吉县常住户口（以2021年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日户口所在地为准）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35周岁以下（1986年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</w:tr>
    </w:tbl>
    <w:p>
      <w:pPr>
        <w:adjustRightInd w:val="0"/>
        <w:snapToGrid w:val="0"/>
        <w:spacing w:line="600" w:lineRule="exact"/>
        <w:ind w:firstLine="1044" w:firstLineChars="200"/>
        <w:jc w:val="center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sectPr>
          <w:pgSz w:w="16838" w:h="11906" w:orient="landscape"/>
          <w:pgMar w:top="1196" w:right="1440" w:bottom="1140" w:left="1440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7808"/>
    <w:rsid w:val="35A77808"/>
    <w:rsid w:val="721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2021-10-26T06:07:00Z</dcterms:created>
  <dc:creator>Vitiya</dc:creator>
  <cp:lastModifiedBy>Vitiya</cp:lastModifiedBy>
  <dcterms:modified xsi:type="dcterms:W3CDTF">2021-10-27T06:41:16Z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7A1B0DB29CA54728A9DCFF95885A11C5</vt:lpwstr>
  </property>
</Properties>
</file>