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 w:bidi="ar"/>
        </w:rPr>
        <w:t>来宾市人民政府国有资产监督管理委员会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 w:bidi="ar"/>
        </w:rPr>
        <w:t>公开招聘编外聘用人员报名登记表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0A5C6530"/>
    <w:rsid w:val="10CD4CD3"/>
    <w:rsid w:val="27530F6E"/>
    <w:rsid w:val="350E4451"/>
    <w:rsid w:val="4DE6613C"/>
    <w:rsid w:val="5A902E45"/>
    <w:rsid w:val="656D7892"/>
    <w:rsid w:val="67BE4C1B"/>
    <w:rsid w:val="6A7C3A32"/>
    <w:rsid w:val="746C40B7"/>
    <w:rsid w:val="7DA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小贵xr</cp:lastModifiedBy>
  <cp:lastPrinted>2021-10-18T03:17:53Z</cp:lastPrinted>
  <dcterms:modified xsi:type="dcterms:W3CDTF">2021-10-18T03:18:02Z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343592479E6C4DCC87965C0C30262EB6</vt:lpwstr>
  </property>
</Properties>
</file>