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考生线上面试须知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一、面试形式和时间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面试形式：</w:t>
      </w:r>
      <w:r>
        <w:rPr>
          <w:rFonts w:hint="eastAsia" w:ascii="仿宋_GB2312" w:hAnsi="仿宋_GB2312" w:eastAsia="仿宋_GB2312" w:cs="仿宋_GB2312"/>
          <w:b w:val="0"/>
          <w:bCs w:val="0"/>
          <w:sz w:val="32"/>
          <w:szCs w:val="32"/>
          <w:highlight w:val="none"/>
          <w:lang w:val="en-US" w:eastAsia="zh-CN"/>
        </w:rPr>
        <w:t>线上结构化面试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面试时间：</w:t>
      </w:r>
      <w:r>
        <w:rPr>
          <w:rFonts w:hint="eastAsia" w:ascii="仿宋_GB2312" w:hAnsi="仿宋_GB2312" w:eastAsia="仿宋_GB2312" w:cs="仿宋_GB2312"/>
          <w:sz w:val="32"/>
          <w:szCs w:val="32"/>
          <w:highlight w:val="none"/>
          <w:lang w:val="en-US" w:eastAsia="zh-CN"/>
        </w:rPr>
        <w:t>2021年10月26日，具体安排群内发布。</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考试设备与环境要求</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备一台智能手机，须带有摄像头、具有录像录音功能、可用存储内存至少2G以上，且有能满足连续摄像2个小时的电量。确保网络信号强，考试期间不间断。除考试前接收学校考试信息外，考试期间手机保持静音，关闭微信、QQ等社交软件，以免干扰考试。</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考生自行用手机安装、</w:t>
      </w:r>
      <w:r>
        <w:rPr>
          <w:rFonts w:hint="eastAsia" w:ascii="仿宋_GB2312" w:hAnsi="仿宋_GB2312" w:eastAsia="仿宋_GB2312" w:cs="仿宋_GB2312"/>
          <w:b/>
          <w:bCs/>
          <w:sz w:val="32"/>
          <w:szCs w:val="32"/>
          <w:highlight w:val="none"/>
          <w:lang w:val="en-US" w:eastAsia="zh-CN"/>
        </w:rPr>
        <w:t>本人真实姓名注册</w:t>
      </w:r>
      <w:r>
        <w:rPr>
          <w:rFonts w:hint="eastAsia" w:ascii="仿宋_GB2312" w:hAnsi="仿宋_GB2312" w:eastAsia="仿宋_GB2312" w:cs="仿宋_GB2312"/>
          <w:sz w:val="32"/>
          <w:szCs w:val="32"/>
          <w:highlight w:val="none"/>
          <w:lang w:val="en-US" w:eastAsia="zh-CN"/>
        </w:rPr>
        <w:t>和提前熟悉腾讯会议APP，通过此应用进行线上考试并按照学校通知的时间和要求进入相应的线上会议室（设候考室和考试室各一间）。</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考生须在室内进行线上考试，考试</w:t>
      </w:r>
      <w:r>
        <w:rPr>
          <w:rFonts w:hint="eastAsia" w:ascii="仿宋_GB2312" w:hAnsi="仿宋_GB2312" w:eastAsia="仿宋_GB2312" w:cs="仿宋_GB2312"/>
          <w:b/>
          <w:bCs/>
          <w:sz w:val="32"/>
          <w:szCs w:val="32"/>
          <w:highlight w:val="none"/>
          <w:lang w:val="en-US" w:eastAsia="zh-CN"/>
        </w:rPr>
        <w:t>环境应为光线充足、封闭、无其他人、无外界干扰的安静场所，桌面上不能放任何和考试有关的书籍或影像资料等，但可放一支笔和一张空白纸。考生应调整固定好手机位置，确保上半身能够在摄像范围中，清晰录制考生考试期间音频。考生不得使用滤镜等可能导致本人严重失真的设备，妆容不宜夸张，不得遮挡面部（不得戴口罩、墨镜）；考试期间考生须备好二代身份证核验身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三、考试流程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2021年10月26日（具体时间稍后安排），</w:t>
      </w:r>
      <w:bookmarkStart w:id="0" w:name="_GoBack"/>
      <w:bookmarkEnd w:id="0"/>
      <w:r>
        <w:rPr>
          <w:rFonts w:hint="eastAsia" w:ascii="仿宋_GB2312" w:hAnsi="仿宋_GB2312" w:eastAsia="仿宋_GB2312" w:cs="仿宋_GB2312"/>
          <w:b w:val="0"/>
          <w:bCs w:val="0"/>
          <w:sz w:val="32"/>
          <w:szCs w:val="32"/>
          <w:highlight w:val="none"/>
          <w:lang w:val="en-US" w:eastAsia="zh-CN"/>
        </w:rPr>
        <w:t>我园在群内将候考室会议ID号发送待考群内，考生凭会议ID号登录</w:t>
      </w:r>
      <w:r>
        <w:rPr>
          <w:rFonts w:hint="eastAsia" w:ascii="仿宋_GB2312" w:hAnsi="仿宋_GB2312" w:eastAsia="仿宋_GB2312" w:cs="仿宋_GB2312"/>
          <w:sz w:val="32"/>
          <w:szCs w:val="32"/>
          <w:highlight w:val="none"/>
          <w:lang w:val="en-US" w:eastAsia="zh-CN"/>
        </w:rPr>
        <w:t>腾讯会议</w:t>
      </w:r>
      <w:r>
        <w:rPr>
          <w:rFonts w:hint="eastAsia" w:ascii="仿宋_GB2312" w:hAnsi="仿宋_GB2312" w:eastAsia="仿宋_GB2312" w:cs="仿宋_GB2312"/>
          <w:b w:val="0"/>
          <w:bCs w:val="0"/>
          <w:sz w:val="32"/>
          <w:szCs w:val="32"/>
          <w:highlight w:val="none"/>
          <w:lang w:val="en-US" w:eastAsia="zh-CN"/>
        </w:rPr>
        <w:t>并进入候考室；如有考生未能在指定时间进入候考室，且未向我园反映的，视为放弃本次考试资格，请考生密切留意相关信息。我园发送ID号1小时后未进入候考室的，取消考试资格；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2.考生根据考试当天要求的时间、顺序，凭学校发送的考试室会议ID号进入考试室；进入考试室后，考生按工作人员要求在镜头前出示身份证并核验身份。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3.根据考官指令进行考试；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4.考生考试结束后，退出考试室；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color w:val="FF0000"/>
          <w:sz w:val="32"/>
          <w:szCs w:val="32"/>
          <w:highlight w:val="none"/>
          <w:lang w:val="en-US" w:eastAsia="zh-CN"/>
        </w:rPr>
      </w:pPr>
      <w:r>
        <w:rPr>
          <w:rFonts w:hint="eastAsia" w:ascii="仿宋_GB2312" w:hAnsi="仿宋_GB2312" w:eastAsia="仿宋_GB2312" w:cs="仿宋_GB2312"/>
          <w:b w:val="0"/>
          <w:bCs w:val="0"/>
          <w:color w:val="FF0000"/>
          <w:sz w:val="32"/>
          <w:szCs w:val="32"/>
          <w:highlight w:val="none"/>
          <w:lang w:val="en-US" w:eastAsia="zh-CN"/>
        </w:rPr>
        <w:t xml:space="preserve">注意：考试期间有关事项请在会议“聊天”记录里查看（查看方式：手机右下角点击“更多”—“聊天”查看）。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 xml:space="preserve">    </w:t>
      </w:r>
      <w:r>
        <w:rPr>
          <w:rFonts w:hint="eastAsia" w:ascii="黑体" w:hAnsi="黑体" w:eastAsia="黑体" w:cs="黑体"/>
          <w:b w:val="0"/>
          <w:bCs w:val="0"/>
          <w:sz w:val="32"/>
          <w:szCs w:val="32"/>
          <w:highlight w:val="none"/>
          <w:lang w:val="en-US" w:eastAsia="zh-CN"/>
        </w:rPr>
        <w:t>四、注意事项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 考生需在室内环境下，提前调试好设备，视频能看到考生全貌，不得有其他人员在场，不得有其他干扰。如在考试作答计时期间，考生网络或摄像出现中断，考生可自行检查并恢复网络和摄像正常，但计时照常，不予延时，在网络和摄像恢复期间耽误的时间由考生自行承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 考生按时进入候考室，安静候考；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 在候考及考试期间不得查阅资料、不得做与考试无关的其他任何事情，否则取消考试资格及成绩；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 本次考试成绩与进入下一环节的人员名单将在天河教育在线公布，请考生及时留意安排，做好相关准备。</w:t>
      </w:r>
    </w:p>
    <w:sectPr>
      <w:footerReference r:id="rId3" w:type="default"/>
      <w:footerReference r:id="rId4" w:type="even"/>
      <w:pgSz w:w="11906" w:h="16838"/>
      <w:pgMar w:top="2154"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EBB72F-F66B-421A-B6C9-BEBD862915A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2FC1A004-1D98-4615-8CD2-329DF2164E4B}"/>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E0000" w:usb2="00000000" w:usb3="00000000" w:csb0="00040000" w:csb1="00000000"/>
    <w:embedRegular r:id="rId3" w:fontKey="{5BFBDC8C-103D-4913-ABB8-2C47219193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8F980"/>
    <w:multiLevelType w:val="singleLevel"/>
    <w:tmpl w:val="0748F980"/>
    <w:lvl w:ilvl="0" w:tentative="0">
      <w:start w:val="2"/>
      <w:numFmt w:val="chineseCounting"/>
      <w:suff w:val="nothing"/>
      <w:lvlText w:val="%1、"/>
      <w:lvlJc w:val="left"/>
      <w:rPr>
        <w:rFonts w:hint="eastAsia"/>
      </w:rPr>
    </w:lvl>
  </w:abstractNum>
  <w:abstractNum w:abstractNumId="1">
    <w:nsid w:val="0AFDC57B"/>
    <w:multiLevelType w:val="singleLevel"/>
    <w:tmpl w:val="0AFDC57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44D97"/>
    <w:rsid w:val="02CC33B4"/>
    <w:rsid w:val="04912514"/>
    <w:rsid w:val="05B65667"/>
    <w:rsid w:val="07A914E2"/>
    <w:rsid w:val="08B14525"/>
    <w:rsid w:val="097E1DC2"/>
    <w:rsid w:val="0A255733"/>
    <w:rsid w:val="0A61429C"/>
    <w:rsid w:val="0BEB58A0"/>
    <w:rsid w:val="0F816DDD"/>
    <w:rsid w:val="15D36F9A"/>
    <w:rsid w:val="16737A67"/>
    <w:rsid w:val="170A6483"/>
    <w:rsid w:val="176F0CC3"/>
    <w:rsid w:val="1C914116"/>
    <w:rsid w:val="1FF50F92"/>
    <w:rsid w:val="21C36AC4"/>
    <w:rsid w:val="24E35C33"/>
    <w:rsid w:val="29E8416B"/>
    <w:rsid w:val="3358063B"/>
    <w:rsid w:val="33BF2366"/>
    <w:rsid w:val="33CE61B2"/>
    <w:rsid w:val="34C47529"/>
    <w:rsid w:val="379E7F54"/>
    <w:rsid w:val="37A65C7C"/>
    <w:rsid w:val="390D4EE9"/>
    <w:rsid w:val="3A82664A"/>
    <w:rsid w:val="3AA01871"/>
    <w:rsid w:val="3BA11ED5"/>
    <w:rsid w:val="3BB50763"/>
    <w:rsid w:val="3DEF5C91"/>
    <w:rsid w:val="42284BD7"/>
    <w:rsid w:val="43DA4F58"/>
    <w:rsid w:val="45E848F2"/>
    <w:rsid w:val="466B5FB1"/>
    <w:rsid w:val="467A64F0"/>
    <w:rsid w:val="48021BF5"/>
    <w:rsid w:val="4C5D4F78"/>
    <w:rsid w:val="50231C0A"/>
    <w:rsid w:val="52132A1C"/>
    <w:rsid w:val="529100A2"/>
    <w:rsid w:val="53585695"/>
    <w:rsid w:val="55543D8C"/>
    <w:rsid w:val="58086B60"/>
    <w:rsid w:val="5DC361EB"/>
    <w:rsid w:val="60F30D12"/>
    <w:rsid w:val="635F037A"/>
    <w:rsid w:val="65882C1B"/>
    <w:rsid w:val="66594194"/>
    <w:rsid w:val="68B44D97"/>
    <w:rsid w:val="6D6F58F6"/>
    <w:rsid w:val="6E0D046C"/>
    <w:rsid w:val="6F0A75DE"/>
    <w:rsid w:val="7D5A52D3"/>
    <w:rsid w:val="7EF04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2020-03-10T05:10:00Z</dcterms:created>
  <dc:creator>莫飞祥</dc:creator>
  <cp:lastModifiedBy>大熊</cp:lastModifiedBy>
  <cp:lastPrinted>2021-08-13T03:34:00Z</cp:lastPrinted>
  <dcterms:modified xsi:type="dcterms:W3CDTF">2021-10-15T11:34:48Z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936707370_cloud</vt:lpwstr>
  </property>
  <property fmtid="{D5CDD505-2E9C-101B-9397-08002B2CF9AE}" pid="4" name="ICV">
    <vt:lpwstr>83C0984EB3B34810A8F75244604A223E</vt:lpwstr>
  </property>
</Properties>
</file>