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/>
          <w:sz w:val="44"/>
          <w:szCs w:val="44"/>
        </w:rPr>
        <w:t>年大英县公开招聘乡村规划师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报名资格审查表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26"/>
        <w:gridCol w:w="547"/>
        <w:gridCol w:w="714"/>
        <w:gridCol w:w="6"/>
        <w:gridCol w:w="716"/>
        <w:gridCol w:w="178"/>
        <w:gridCol w:w="883"/>
        <w:gridCol w:w="379"/>
        <w:gridCol w:w="538"/>
        <w:gridCol w:w="366"/>
        <w:gridCol w:w="63"/>
        <w:gridCol w:w="1190"/>
        <w:gridCol w:w="509"/>
        <w:gridCol w:w="804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30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学习类型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高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（应届毕业生填入学前户籍）</w:t>
            </w:r>
          </w:p>
        </w:tc>
        <w:tc>
          <w:tcPr>
            <w:tcW w:w="666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省（市、自治区）    市（州）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家庭详细地址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讯 地 址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考生类型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获得过何种专业证书、有何种特长</w:t>
            </w:r>
          </w:p>
        </w:tc>
        <w:tc>
          <w:tcPr>
            <w:tcW w:w="666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3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9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所受奖、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惩情况</w:t>
            </w:r>
          </w:p>
        </w:tc>
        <w:tc>
          <w:tcPr>
            <w:tcW w:w="737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有无按规定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回避的情况</w:t>
            </w:r>
          </w:p>
        </w:tc>
        <w:tc>
          <w:tcPr>
            <w:tcW w:w="73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及信息确认                                           </w:t>
            </w:r>
          </w:p>
        </w:tc>
        <w:tc>
          <w:tcPr>
            <w:tcW w:w="73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7" w:leftChars="-32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67" w:leftChars="-32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经本人确认，报名信息录入正确。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59" w:leftChars="171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本人签名：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8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928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6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   注</w:t>
            </w:r>
          </w:p>
        </w:tc>
        <w:tc>
          <w:tcPr>
            <w:tcW w:w="66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7500"/>
        </w:tabs>
        <w:spacing w:line="592" w:lineRule="exact"/>
        <w:rPr>
          <w:rFonts w:hint="eastAsia" w:ascii="仿宋_GB2312" w:hAnsi="ˎ̥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color w:val="000000"/>
          <w:sz w:val="24"/>
        </w:rPr>
        <w:t>注：请用A4双面打印。</w:t>
      </w: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C4432"/>
    <w:rsid w:val="149C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ascii="Times New Roman" w:hAnsi="Times New Roman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2021-09-27T06:48:00Z</dcterms:created>
  <dc:creator>Administrator</dc:creator>
  <cp:lastModifiedBy>Administrator</cp:lastModifiedBy>
  <dcterms:modified xsi:type="dcterms:W3CDTF">2021-09-27T06:48:31Z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