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96" w:tblpY="1763"/>
        <w:tblOverlap w:val="never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485"/>
        <w:gridCol w:w="489"/>
        <w:gridCol w:w="1251"/>
        <w:gridCol w:w="1050"/>
        <w:gridCol w:w="5"/>
        <w:gridCol w:w="1055"/>
        <w:gridCol w:w="1114"/>
        <w:gridCol w:w="21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  <w:lang w:eastAsia="zh-CN"/>
              </w:rPr>
              <w:t>市直单位</w:t>
            </w:r>
            <w:r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  <w:t>招聘公益性岗位工作人员报名登记表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民  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学  历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毕业院校及专业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原工作单位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单位及岗位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就业困难人员类型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□女性四十周岁、男性五十周岁以上的人员；□城镇零就业家庭成员；□农村零转移就业贫困家庭成员；□抚养未成年子女的单亲家庭成员；□享受最低生活保障人员；□持有《中华人民共和国残疾人证》人员；□连续失业一年以上的人员；□因失去土地等原因难以实现就业的人员；□建档立卡的适龄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贫困人员；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离校未就业的高校特困生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；□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省、市政府规定的其他人员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个人工作简历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家庭主要成员基本情况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报考人诚信承诺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我已仔细阅读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简章，理解其内容，符合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人员的义务，对因提供有关信息证件不实、不全或违反有关纪律规定所造成的后果，本人自愿承担相应的责任。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应聘人员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 xml:space="preserve">签字:          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备  注</w:t>
            </w:r>
          </w:p>
        </w:tc>
        <w:tc>
          <w:tcPr>
            <w:tcW w:w="8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岗位处填写“单位+岗位名称”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2.请认真填写联系电话，确保能联系到本人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1FA6"/>
    <w:rsid w:val="0A1A2B1A"/>
    <w:rsid w:val="11466FA0"/>
    <w:rsid w:val="1A7C2BFD"/>
    <w:rsid w:val="1D8307E2"/>
    <w:rsid w:val="1FC3136D"/>
    <w:rsid w:val="201730B8"/>
    <w:rsid w:val="207D39E4"/>
    <w:rsid w:val="3F1A46DE"/>
    <w:rsid w:val="4B0C6114"/>
    <w:rsid w:val="528E6928"/>
    <w:rsid w:val="55321124"/>
    <w:rsid w:val="5DD778FA"/>
    <w:rsid w:val="724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2-1</cp:lastModifiedBy>
  <cp:lastPrinted>2021-09-02T02:43:00Z</cp:lastPrinted>
  <dcterms:modified xsi:type="dcterms:W3CDTF">2021-09-03T08:13:57Z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CE067DB0FAAC44629B963D5F8EF57EC5</vt:lpwstr>
  </property>
</Properties>
</file>