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关于公开选拔中层管理人员的公告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为做好医院中层管理人员的选拔工作，本着</w:t>
      </w:r>
      <w:r>
        <w:rPr>
          <w:rFonts w:hint="eastAsia" w:ascii="仿宋_GB2312" w:eastAsia="仿宋_GB2312"/>
          <w:color w:val="000000"/>
          <w:sz w:val="32"/>
          <w:szCs w:val="32"/>
          <w:lang w:val="zh-CN" w:bidi="zh-CN"/>
        </w:rPr>
        <w:t>“公</w:t>
      </w:r>
      <w:r>
        <w:rPr>
          <w:rFonts w:hint="eastAsia" w:ascii="仿宋_GB2312" w:eastAsia="仿宋_GB2312"/>
          <w:color w:val="000000"/>
          <w:sz w:val="32"/>
          <w:szCs w:val="32"/>
        </w:rPr>
        <w:t>平、公开、公正”原则，在干部选任工作中引入竞争机制，鼓励符合岗位资格条件的人员积极参与竞争，激发干部队伍活力，拟公开招聘医院中层管理人员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一、选拔岗位及数量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浙江省医疗健康集团杭州医院</w:t>
      </w:r>
      <w:r>
        <w:rPr>
          <w:rFonts w:hint="eastAsia" w:ascii="仿宋" w:hAnsi="仿宋" w:eastAsia="仿宋"/>
          <w:color w:val="333333"/>
          <w:sz w:val="32"/>
          <w:szCs w:val="32"/>
        </w:rPr>
        <w:t>介入科主任、</w:t>
      </w:r>
      <w:r>
        <w:rPr>
          <w:rFonts w:hint="eastAsia" w:ascii="仿宋_GB2312" w:eastAsia="仿宋_GB2312"/>
          <w:sz w:val="32"/>
          <w:szCs w:val="32"/>
        </w:rPr>
        <w:t>放射科副主任1名。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二、报名时间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日17: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0止。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三、报名范围及条件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本次选拔面向社会选拔有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医学影像诊断或技术的</w:t>
      </w:r>
      <w:r>
        <w:rPr>
          <w:rFonts w:hint="eastAsia" w:ascii="仿宋_GB2312" w:eastAsia="仿宋_GB2312"/>
          <w:sz w:val="32"/>
          <w:szCs w:val="32"/>
        </w:rPr>
        <w:t>相关专业技术人员，须具备以下条件：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1.具有较高的思想政治素质，牢固树立“四个意识”，始终坚持“四个自信”，坚决做到“两个维护”，具有强烈的事业心和责任感；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2.大学及以上学历或中级及以上专业技术职称，年龄45 周岁以下（即1976年1月1日以后出生）；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3.在二级及以上医院从事医学影像相关岗位工作满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年的人员，具备担任职务所属的专业知识和工作经验, 工作业绩突出，有较强的开拓创新意识，较好的沟通协调能力，作风扎实，不怕吃苦，甘于奉献，群众基础好；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.具有正常履行职责的身体条件和良好的心理素质；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有介入工作经验者优先；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6.特别优秀者，经医院党委研究可适当放宽条件。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四、选拔程序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（一）信息发布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竞争性选拔信息通过医院官方网站（w</w:t>
      </w:r>
      <w:r>
        <w:rPr>
          <w:rFonts w:ascii="仿宋_GB2312" w:eastAsia="仿宋_GB2312"/>
          <w:sz w:val="32"/>
          <w:szCs w:val="32"/>
        </w:rPr>
        <w:t>ww.zyjhzyy.com</w:t>
      </w:r>
      <w:r>
        <w:rPr>
          <w:rFonts w:hint="eastAsia" w:ascii="仿宋_GB2312" w:eastAsia="仿宋_GB2312"/>
          <w:sz w:val="32"/>
          <w:szCs w:val="32"/>
        </w:rPr>
        <w:t>）面向社会公开，人事科通过OA在医院内部公开发布。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（二）报名及资格审查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本人自荐形式报名，报名者需提交竞争</w:t>
      </w:r>
      <w:r>
        <w:rPr>
          <w:rFonts w:hint="eastAsia" w:ascii="仿宋_GB2312" w:eastAsia="仿宋_GB2312"/>
          <w:sz w:val="32"/>
          <w:szCs w:val="32"/>
        </w:rPr>
        <w:t>性选拔岗位报名表。可直接到浙医健杭州医院人事科报名（杭州市拱墅区半山路康健弄1号，或以电子版形式将报名表发送至联系人邮箱</w:t>
      </w:r>
      <w:r>
        <w:rPr>
          <w:rFonts w:ascii="仿宋_GB2312" w:eastAsia="仿宋_GB2312"/>
          <w:sz w:val="32"/>
          <w:szCs w:val="32"/>
        </w:rPr>
        <w:t>804388779</w:t>
      </w:r>
      <w:r>
        <w:rPr>
          <w:rFonts w:hint="eastAsia" w:ascii="仿宋_GB2312" w:eastAsia="仿宋_GB2312"/>
          <w:sz w:val="32"/>
          <w:szCs w:val="32"/>
        </w:rPr>
        <w:t>@qq.com）。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报名者对提交材料的真实性负责，凡弄虚作假者，一经查实，即取消入围资格和任用资格，并按规定追究责任。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浙医健杭州医院人事科对报名材料初审后，公布经审查符合条件的名单并通知竞聘者本人，如竞聘岗位申报人员达不到3人，则暂停该岗位竞聘安排，重新研究合适方式确定或引入合适人选。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（三）组织形式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选拔主要采用面试方式，采取百分制，面试成绩将予以公示。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首次面试。通过演讲、答辩等形式，考察竞选者履行职位职责所必备的基本素质、性格特点、语言表达能力、应变能力及解决问题能力等综合能力素质。演讲时间每人不超过10分钟。演讲完毕后，就评委提出的问题进行答辩。评委由医院主要领导、人事分管领导、用人部门分管领导、人事科和纪检部门负责人组成。首次面试成绩在院内公示，前 三名由医院人事科通知进入二次面试。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二次面试。通过答辩形式，考察竞选者对工作岗位的适应性、行业的理解、与医院文化的融合。评委由医院主要领导、人事分管领导、人事科负责人组成。二次面试成绩在医院内公示，根据面试对象的二次面试成绩确定考察对象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（四）组织考察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通过个别座谈、查阅档案等多种方式，广泛听取群众意见，全面考察和衡量入围者的德才表现，具体由医院党委办公室组织实施。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就拟任用的人选有关党风廉政情况征求纪检部门意见，由拟任用人选所在单位出具。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五、决定任用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根据综合得分和考察评价、公示等情况，结合医院发展需要，经医院党委研究后确定任用人选，进行公示，以广泛听取意见，接受群众监督，并按规定程序办理其他相关手续。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六、组织领导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本次竞争性选拔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介入科主任、</w:t>
      </w:r>
      <w:r>
        <w:rPr>
          <w:rFonts w:hint="eastAsia" w:ascii="仿宋_GB2312" w:eastAsia="仿宋_GB2312"/>
          <w:sz w:val="32"/>
          <w:szCs w:val="32"/>
        </w:rPr>
        <w:t>放射科副主任岗位人选工作，在浙医健杭州医院党委领导下进行，具体工作由人事科负责落实。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联系人：孔海英 联系电话：0571-</w:t>
      </w:r>
      <w:r>
        <w:rPr>
          <w:rFonts w:ascii="仿宋_GB2312" w:eastAsia="仿宋_GB2312"/>
          <w:sz w:val="32"/>
          <w:szCs w:val="32"/>
        </w:rPr>
        <w:t>85033088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附件：竞争性选拔岗位报名表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720" w:firstLineChars="200"/>
        <w:jc w:val="center"/>
        <w:rPr>
          <w:rFonts w:eastAsia="黑体" w:cs="黑体"/>
          <w:sz w:val="36"/>
          <w:szCs w:val="36"/>
        </w:rPr>
      </w:pPr>
    </w:p>
    <w:p>
      <w:pPr>
        <w:ind w:firstLine="720" w:firstLineChars="200"/>
        <w:jc w:val="center"/>
        <w:rPr>
          <w:rFonts w:eastAsia="黑体" w:cs="黑体"/>
          <w:sz w:val="36"/>
          <w:szCs w:val="36"/>
        </w:rPr>
      </w:pPr>
    </w:p>
    <w:p>
      <w:pPr>
        <w:ind w:firstLine="720" w:firstLineChars="200"/>
        <w:jc w:val="center"/>
        <w:rPr>
          <w:rFonts w:eastAsia="黑体" w:cs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浙医健杭州医院竞争性选拔岗位报名表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cs="宋体"/>
          <w:sz w:val="32"/>
          <w:szCs w:val="32"/>
        </w:rPr>
        <w:t>应聘岗位：</w:t>
      </w:r>
      <w:r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</w:rPr>
        <w:t xml:space="preserve"> 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 xml:space="preserve">  </w:t>
            </w:r>
            <w:r>
              <w:rPr>
                <w:rFonts w:hint="eastAsia" w:cs="宋体"/>
              </w:rPr>
              <w:t>照片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党</w:t>
            </w:r>
            <w:r>
              <w:t xml:space="preserve"> / </w:t>
            </w:r>
            <w:r>
              <w:rPr>
                <w:rFonts w:hint="eastAsia" w:cs="宋体"/>
              </w:rPr>
              <w:t>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cs="Times New Roman"/>
              </w:rPr>
              <w:t>职   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英语等级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</w:t>
            </w:r>
            <w:r>
              <w:t xml:space="preserve">    </w:t>
            </w:r>
            <w:r>
              <w:rPr>
                <w:rFonts w:hint="eastAsia" w:cs="宋体"/>
              </w:rPr>
              <w:t>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0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学习经历（起始时间</w:t>
            </w:r>
            <w:r>
              <w:t xml:space="preserve">  </w:t>
            </w:r>
            <w:r>
              <w:rPr>
                <w:rFonts w:hint="eastAsia" w:cs="宋体"/>
              </w:rPr>
              <w:t>学校</w:t>
            </w:r>
            <w:r>
              <w:t xml:space="preserve">  </w:t>
            </w:r>
            <w:r>
              <w:rPr>
                <w:rFonts w:hint="eastAsia" w:cs="宋体"/>
              </w:rPr>
              <w:t>专业</w:t>
            </w:r>
            <w:r>
              <w:t xml:space="preserve">  </w:t>
            </w:r>
            <w:r>
              <w:rPr>
                <w:rFonts w:hint="eastAsia" w:cs="宋体"/>
              </w:rPr>
              <w:t>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0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工作经历（起始时间</w:t>
            </w:r>
            <w:r>
              <w:t xml:space="preserve">  </w:t>
            </w:r>
            <w:r>
              <w:rPr>
                <w:rFonts w:hint="eastAsia" w:cs="宋体"/>
              </w:rPr>
              <w:t>单位</w:t>
            </w:r>
            <w:r>
              <w:t xml:space="preserve">  </w:t>
            </w:r>
            <w:r>
              <w:rPr>
                <w:rFonts w:hint="eastAsia" w:cs="宋体"/>
              </w:rPr>
              <w:t>岗位</w:t>
            </w:r>
            <w:r>
              <w:t xml:space="preserve">  </w:t>
            </w:r>
            <w:r>
              <w:rPr>
                <w:rFonts w:hint="eastAsia" w:cs="宋体"/>
              </w:rPr>
              <w:t>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cs="宋体"/>
              </w:rPr>
              <w:t>进修经历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cs="宋体"/>
              </w:rPr>
              <w:t>职业技能及上岗证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奖励情况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2" w:hRule="atLeast"/>
          <w:jc w:val="center"/>
        </w:trPr>
        <w:tc>
          <w:tcPr>
            <w:tcW w:w="1260" w:type="dxa"/>
            <w:vAlign w:val="center"/>
          </w:tcPr>
          <w:p>
            <w:pPr>
              <w:rPr>
                <w:rFonts w:eastAsia="宋体" w:cs="Times New Roman"/>
              </w:rPr>
            </w:pPr>
            <w:r>
              <w:rPr>
                <w:rFonts w:hint="eastAsia" w:cs="宋体"/>
              </w:rPr>
              <w:t>科研论文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cs="宋体"/>
              </w:rPr>
              <w:t>家庭情况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3" w:hRule="atLeast"/>
          <w:jc w:val="center"/>
        </w:trPr>
        <w:tc>
          <w:tcPr>
            <w:tcW w:w="9900" w:type="dxa"/>
            <w:gridSpan w:val="7"/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ind w:firstLine="7518" w:firstLineChars="3131"/>
              <w:rPr>
                <w:rFonts w:cs="Times New Roma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5"/>
    <w:rsid w:val="00026A4E"/>
    <w:rsid w:val="00043D14"/>
    <w:rsid w:val="001039DC"/>
    <w:rsid w:val="00191FB3"/>
    <w:rsid w:val="00257F96"/>
    <w:rsid w:val="00295335"/>
    <w:rsid w:val="0035384A"/>
    <w:rsid w:val="00415BDA"/>
    <w:rsid w:val="004A0D15"/>
    <w:rsid w:val="004D098E"/>
    <w:rsid w:val="00797A44"/>
    <w:rsid w:val="00886694"/>
    <w:rsid w:val="008B7DDB"/>
    <w:rsid w:val="00955834"/>
    <w:rsid w:val="009F2C23"/>
    <w:rsid w:val="00B531A4"/>
    <w:rsid w:val="00C74BCD"/>
    <w:rsid w:val="00E6449C"/>
    <w:rsid w:val="00ED2D42"/>
    <w:rsid w:val="00FC5F68"/>
    <w:rsid w:val="284246C3"/>
    <w:rsid w:val="5FFF9A6B"/>
    <w:rsid w:val="77BE43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260</Words>
  <Characters>1484</Characters>
  <Lines>12</Lines>
  <Paragraphs>3</Paragraphs>
  <ScaleCrop>false</ScaleCrop>
  <LinksUpToDate>false</LinksUpToDate>
  <CharactersWithSpaces>1741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2021-08-27T17:56:00Z</dcterms:created>
  <dc:creator>吴 加壹</dc:creator>
  <cp:lastModifiedBy>pingpingwuqidexiaotiancai</cp:lastModifiedBy>
  <dcterms:modified xsi:type="dcterms:W3CDTF">2021-08-27T20:23:39Z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C4495DB8FE524768AE80AE5823143973</vt:lpwstr>
  </property>
</Properties>
</file>