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仿宋" w:eastAsia="黑体" w:cs="仿宋"/>
          <w:sz w:val="28"/>
          <w:szCs w:val="28"/>
        </w:rPr>
      </w:pPr>
      <w:r>
        <w:rPr>
          <w:rFonts w:hint="eastAsia" w:ascii="黑体" w:hAnsi="仿宋" w:eastAsia="黑体" w:cs="仿宋"/>
          <w:sz w:val="28"/>
          <w:szCs w:val="28"/>
        </w:rPr>
        <w:t>附件1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4"/>
          <w:lang w:bidi="ar"/>
        </w:rPr>
        <w:t>2021年娄底职业技术学院公开招聘专业技术人员岗位计划与要求一览表</w:t>
      </w:r>
    </w:p>
    <w:bookmarkEnd w:id="0"/>
    <w:tbl>
      <w:tblPr>
        <w:tblStyle w:val="4"/>
        <w:tblW w:w="1496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1173"/>
        <w:gridCol w:w="509"/>
        <w:gridCol w:w="1710"/>
        <w:gridCol w:w="1418"/>
        <w:gridCol w:w="1869"/>
        <w:gridCol w:w="3030"/>
        <w:gridCol w:w="38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tblHeader/>
          <w:jc w:val="center"/>
        </w:trPr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使用方式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计划数</w:t>
            </w:r>
          </w:p>
        </w:tc>
        <w:tc>
          <w:tcPr>
            <w:tcW w:w="118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tblHeader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学位要求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年龄要求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tblHeader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专任教师1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公开招聘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ahoma"/>
                <w:color w:val="000000"/>
                <w:sz w:val="20"/>
                <w:szCs w:val="20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35岁及以下（1985年  7月31日以后出生）</w:t>
            </w:r>
          </w:p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机器人工程、自动化、检测技术与自动化装置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专任教师2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公开招聘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ahoma"/>
                <w:color w:val="000000"/>
                <w:sz w:val="20"/>
                <w:szCs w:val="20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网络工程、信息安全、电子与计算机工程、计算机系统结构、计算机技术硕士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专任教师3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公开招聘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体育教育训练学、体育教育学、体育教育、运动训练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篮球方向，需进行篮球技能测试，适合男性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Header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专任教师4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公开招聘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机械设计制造及其自动化、智能制造工程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Header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专任教师5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公开招聘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ahoma"/>
                <w:color w:val="000000"/>
                <w:sz w:val="20"/>
                <w:szCs w:val="20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Header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专任教师6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公开招聘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8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有工程师资格证书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专任教师7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公开招聘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6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40岁及以下（1980年  7月31日以后出生）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音乐学、音乐表演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具有副高及以上职称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Header/>
          <w:jc w:val="center"/>
        </w:trPr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使用方式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计划数</w:t>
            </w:r>
          </w:p>
        </w:tc>
        <w:tc>
          <w:tcPr>
            <w:tcW w:w="1188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tblHeader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学位要求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年龄要求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tblHeader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专任教师8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公开招聘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ahoma"/>
                <w:color w:val="000000"/>
                <w:sz w:val="20"/>
                <w:szCs w:val="20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35岁及以下（1985年  7月31日以后出生）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护理硕士、护理、护理学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Header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专任教师9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公开招聘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ahoma"/>
                <w:color w:val="000000"/>
                <w:sz w:val="20"/>
                <w:szCs w:val="20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眼视光学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tblHeader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专任教师10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公开招聘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康复治疗学、康复物理治疗、康复作业治疗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Header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专任教师11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公开招聘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动画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应届毕业生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Header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专任教师12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公开招聘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政治学类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中共党员（含预备党员）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  <w:tblHeader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实训教师1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公开招聘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畜牧硕士、兽医硕士、临床兽医学、预防兽医学、基础兽医学、动物医学、畜牧兽医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具有执业兽医师或宠物美容师等相关行业资格证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tblHeader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实训教师2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公开招聘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汽车服务工程、汽车维修工程教育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获得与岗位相关的国家级职业技能竞赛三等奖及以上者。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Header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化学实验员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公开招聘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8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化学、应用化学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应届毕业生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Header/>
          <w:jc w:val="center"/>
        </w:trPr>
        <w:tc>
          <w:tcPr>
            <w:tcW w:w="13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使用方式</w:t>
            </w:r>
          </w:p>
        </w:tc>
        <w:tc>
          <w:tcPr>
            <w:tcW w:w="5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计划数</w:t>
            </w:r>
          </w:p>
        </w:tc>
        <w:tc>
          <w:tcPr>
            <w:tcW w:w="118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tblHeader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学位要求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年龄要求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tblHeader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基础医学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实验员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公开招聘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ahoma"/>
                <w:color w:val="000000"/>
                <w:sz w:val="20"/>
                <w:szCs w:val="20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35岁及以下（1985年  7月31日以后出生）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临床医学、中西医临床医学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Header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实验员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公开招聘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ahoma"/>
                <w:color w:val="000000"/>
                <w:sz w:val="20"/>
                <w:szCs w:val="20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8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临床医学、中西医临床医学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应届毕业生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Header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眼视光实验员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公开招聘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ahoma"/>
                <w:color w:val="000000"/>
                <w:sz w:val="20"/>
                <w:szCs w:val="20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眼视光学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Header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药学实验员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公开招聘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ahoma"/>
                <w:color w:val="000000"/>
                <w:sz w:val="20"/>
                <w:szCs w:val="20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8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Header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检验实验教师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公开招聘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ahoma"/>
                <w:color w:val="000000"/>
                <w:sz w:val="20"/>
                <w:szCs w:val="20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8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医学检验技术、医学技术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备注：1.以上岗位所要求的专业参照《2021年湖南考试录用公务员专业指导目录》，该目录没有的专业，则参照《教育部专业目录》。</w:t>
      </w:r>
    </w:p>
    <w:p>
      <w:pPr>
        <w:ind w:firstLine="630" w:firstLineChars="3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2.公开招聘岗位，博士研究生学历年龄放宽至40岁及以下（1980年7月31日以后出生）。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3.基层卫生高级专业技术职称、农村卫生高级专业技术职称、基层中小教师高级专业技术职称不在此次招聘（选调）副高及以上职称范围之内。</w:t>
      </w: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4.应届毕业生指2021应届高校毕业生。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72732"/>
    <w:rsid w:val="5E37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2021-08-17T03:26:00Z</dcterms:created>
  <dc:creator>非你莫属</dc:creator>
  <cp:lastModifiedBy>非你莫属</cp:lastModifiedBy>
  <dcterms:modified xsi:type="dcterms:W3CDTF">2021-08-17T03:27:35Z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