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潍坊市教育局公开招聘健康承诺书</w:t>
      </w:r>
    </w:p>
    <w:p>
      <w:pPr>
        <w:jc w:val="center"/>
      </w:pPr>
    </w:p>
    <w:tbl>
      <w:tblPr>
        <w:tblStyle w:val="2"/>
        <w:tblpPr w:leftFromText="180" w:rightFromText="180" w:vertAnchor="text" w:horzAnchor="margin" w:tblpXSpec="center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3.考前14天内，是否从境外回鲁？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本人参加2021年潍坊市教育局公开招聘考试，现郑重承诺：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    期：2021年   月 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注：“健康申明”中1-5项为“是”的，考生入场前须提供考前7日内有效核酸检测结果；考生入场须持此承诺书（手写签名），入场后交所在考场监考员。</w:t>
      </w:r>
    </w:p>
    <w:p>
      <w:pPr>
        <w:widowControl/>
        <w:spacing w:line="360" w:lineRule="exact"/>
        <w:ind w:right="-335"/>
        <w:rPr>
          <w:rFonts w:ascii="仿宋_GB2312" w:hAnsi="仿宋_GB2312" w:eastAsia="仿宋_GB2312" w:cs="宋体"/>
          <w:kern w:val="0"/>
          <w:sz w:val="32"/>
          <w:szCs w:val="32"/>
        </w:rPr>
      </w:pPr>
    </w:p>
    <w:p>
      <w:pPr>
        <w:pStyle w:val="6"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F0887"/>
    <w:rsid w:val="695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#2_"/>
    <w:link w:val="5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5">
    <w:name w:val="标题 #2"/>
    <w:basedOn w:val="1"/>
    <w:link w:val="4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6">
    <w:name w:val="普通(网站)1"/>
    <w:basedOn w:val="1"/>
    <w:uiPriority w:val="0"/>
    <w:rPr>
      <w:sz w:val="24"/>
    </w:rPr>
  </w:style>
  <w:style w:type="paragraph" w:customStyle="1" w:styleId="7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3471</Words>
  <Characters>3581</Characters>
  <Paragraphs>314</Paragraphs>
  <TotalTime>156</TotalTime>
  <ScaleCrop>false</ScaleCrop>
  <LinksUpToDate>false</LinksUpToDate>
  <CharactersWithSpaces>3782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2021-07-16T06:10:00Z</dcterms:created>
  <dc:creator>张建才</dc:creator>
  <cp:lastModifiedBy>张同强</cp:lastModifiedBy>
  <dcterms:modified xsi:type="dcterms:W3CDTF">2021-07-27T00:48:29Z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509d65ef0d414ab9ada5fd9e2f1b63e0</vt:lpwstr>
  </property>
</Properties>
</file>